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91163" w:rsidTr="00F50300">
        <w:tc>
          <w:tcPr>
            <w:tcW w:w="9356" w:type="dxa"/>
          </w:tcPr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827F16" wp14:editId="0F52382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A91163" w:rsidRDefault="00A91163" w:rsidP="00F5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A91163" w:rsidRDefault="00A91163" w:rsidP="00F5030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91163" w:rsidRDefault="00A91163" w:rsidP="00F50300">
            <w:pPr>
              <w:jc w:val="center"/>
            </w:pPr>
          </w:p>
        </w:tc>
      </w:tr>
    </w:tbl>
    <w:p w:rsidR="005B2E24" w:rsidRPr="00A56765" w:rsidRDefault="00A56765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___________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>№ _______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0C0ECF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целях приведения </w:t>
      </w:r>
      <w:r w:rsidR="00F367DF">
        <w:rPr>
          <w:rFonts w:eastAsia="Times New Roman"/>
          <w:sz w:val="28"/>
          <w:szCs w:val="28"/>
          <w:lang w:eastAsia="ru-RU"/>
        </w:rPr>
        <w:t xml:space="preserve">нормативно - </w:t>
      </w:r>
      <w:r>
        <w:rPr>
          <w:rFonts w:eastAsia="Times New Roman"/>
          <w:sz w:val="28"/>
          <w:szCs w:val="28"/>
          <w:lang w:eastAsia="ru-RU"/>
        </w:rPr>
        <w:t>правовых актов города в соответствие с действующим законодательством, в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соответствии с Федеральным </w:t>
      </w:r>
      <w:hyperlink r:id="rId8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35735B" w:rsidRPr="0035735B">
          <w:rPr>
            <w:sz w:val="28"/>
            <w:szCs w:val="28"/>
          </w:rPr>
          <w:t>Решением</w:t>
        </w:r>
      </w:hyperlink>
      <w:r w:rsidR="0035735B" w:rsidRPr="0035735B">
        <w:rPr>
          <w:sz w:val="28"/>
          <w:szCs w:val="28"/>
        </w:rPr>
        <w:t xml:space="preserve"> </w:t>
      </w:r>
      <w:proofErr w:type="spellStart"/>
      <w:r w:rsidR="0035735B" w:rsidRPr="0035735B">
        <w:rPr>
          <w:sz w:val="28"/>
          <w:szCs w:val="28"/>
        </w:rPr>
        <w:t>Канского</w:t>
      </w:r>
      <w:proofErr w:type="spellEnd"/>
      <w:r w:rsidR="0035735B" w:rsidRPr="0035735B">
        <w:rPr>
          <w:sz w:val="28"/>
          <w:szCs w:val="28"/>
        </w:rPr>
        <w:t xml:space="preserve"> городского</w:t>
      </w:r>
      <w:r w:rsidR="0035735B">
        <w:rPr>
          <w:sz w:val="28"/>
          <w:szCs w:val="28"/>
        </w:rPr>
        <w:t xml:space="preserve"> Совета депутатов от 02.07.2008 № 47-461 «О Порядке предоставления муниципальному служащему права на пенсию за выслугу лет за счет средств бюджета муниципального образования город Канск», 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10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администрации города Канска от 19.10.2010</w:t>
      </w:r>
      <w:proofErr w:type="gramEnd"/>
      <w:r w:rsidR="00994C46" w:rsidRPr="00994C46">
        <w:rPr>
          <w:rFonts w:eastAsia="Times New Roman"/>
          <w:sz w:val="28"/>
          <w:szCs w:val="28"/>
          <w:lang w:eastAsia="ru-RU"/>
        </w:rPr>
        <w:t xml:space="preserve"> №1760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1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2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0C0ECF">
        <w:rPr>
          <w:rFonts w:eastAsia="Times New Roman"/>
          <w:sz w:val="28"/>
          <w:szCs w:val="28"/>
          <w:lang w:eastAsia="ru-RU"/>
        </w:rPr>
        <w:t>Р</w:t>
      </w:r>
      <w:r w:rsidR="00A0079A">
        <w:rPr>
          <w:rFonts w:eastAsia="Times New Roman"/>
          <w:sz w:val="28"/>
          <w:szCs w:val="28"/>
          <w:lang w:eastAsia="ru-RU"/>
        </w:rPr>
        <w:t xml:space="preserve">аздел </w:t>
      </w:r>
      <w:r w:rsidR="008779DE">
        <w:rPr>
          <w:rFonts w:eastAsia="Times New Roman"/>
          <w:sz w:val="28"/>
          <w:szCs w:val="28"/>
          <w:lang w:eastAsia="ru-RU"/>
        </w:rPr>
        <w:t>5</w:t>
      </w:r>
      <w:r w:rsidR="000C0ECF"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="00A0079A">
        <w:rPr>
          <w:rFonts w:eastAsia="Times New Roman"/>
          <w:sz w:val="28"/>
          <w:szCs w:val="28"/>
          <w:lang w:eastAsia="ru-RU"/>
        </w:rPr>
        <w:t>:</w:t>
      </w:r>
    </w:p>
    <w:p w:rsidR="000C0ECF" w:rsidRDefault="000C0ECF" w:rsidP="00AF10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«5. </w:t>
      </w:r>
      <w:proofErr w:type="gramStart"/>
      <w:r>
        <w:rPr>
          <w:b/>
          <w:bCs/>
          <w:sz w:val="28"/>
          <w:szCs w:val="28"/>
        </w:rPr>
        <w:t xml:space="preserve">ДОСУДЕБНЫЙ (ВНЕСУДЕБНЫЙ) ПОРЯДОК ОБЖАЛОВАНИЯ </w:t>
      </w:r>
      <w:r w:rsidR="004F57A6">
        <w:rPr>
          <w:b/>
          <w:bCs/>
          <w:sz w:val="28"/>
          <w:szCs w:val="28"/>
        </w:rPr>
        <w:t xml:space="preserve">ЗАЯВИТЕЛЕМ </w:t>
      </w:r>
      <w:r>
        <w:rPr>
          <w:b/>
          <w:bCs/>
          <w:sz w:val="28"/>
          <w:szCs w:val="28"/>
        </w:rPr>
        <w:t>РЕШЕНИЙ</w:t>
      </w:r>
      <w:r w:rsidR="00AF10C3">
        <w:rPr>
          <w:b/>
          <w:bCs/>
          <w:sz w:val="28"/>
          <w:szCs w:val="28"/>
        </w:rPr>
        <w:t xml:space="preserve"> </w:t>
      </w:r>
      <w:r w:rsidR="004F57A6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ДЕЙСТВИЙ (БЕЗДЕЙСТВИЯ) ОРГАНА, 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ПРЕДОСТАВЛЯЮЩЕГО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УСЛУГУ,</w:t>
      </w:r>
      <w:r w:rsidR="004F57A6">
        <w:rPr>
          <w:b/>
          <w:bCs/>
          <w:sz w:val="28"/>
          <w:szCs w:val="28"/>
        </w:rPr>
        <w:t xml:space="preserve"> ДОЛЖНОСТНОГО ЛИЦА</w:t>
      </w:r>
      <w:r w:rsidR="000E4058">
        <w:rPr>
          <w:b/>
          <w:bCs/>
          <w:sz w:val="28"/>
          <w:szCs w:val="28"/>
        </w:rPr>
        <w:t xml:space="preserve"> ОРГАНА</w:t>
      </w:r>
      <w:r w:rsidR="004F57A6">
        <w:rPr>
          <w:b/>
          <w:bCs/>
          <w:sz w:val="28"/>
          <w:szCs w:val="28"/>
        </w:rPr>
        <w:t xml:space="preserve">, ПРЕДОСТАВЛЯЮЩЕГО МУНИЦИПАЛЬНУЮ УСЛУГУ, </w:t>
      </w:r>
      <w:r w:rsidR="000E4058">
        <w:rPr>
          <w:b/>
          <w:bCs/>
          <w:sz w:val="28"/>
          <w:szCs w:val="28"/>
        </w:rPr>
        <w:t>РАБОТНИКА МНОГОФУНКЦИОНАЛЬНОГО ЦЕНТРА, А ТАКЖЕ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ОРГАНИЗАЦИЙ, УКАЗАННЫХ В ЧАСТИ 1.1 СТАТЬИ 16 ФЕДЕРАЛЬНОГО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ЗАКОНА ОТ 27.07.2010 </w:t>
      </w:r>
      <w:r w:rsidR="00F636B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210-ФЗ </w:t>
      </w:r>
      <w:r w:rsidR="00F71AA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ОРГАНИЗАЦИИ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 ГОСУДАРСТВЕННЫХ И МУНИЦИПАЛЬНЫХ УСЛУГ</w:t>
      </w:r>
      <w:r w:rsidR="00F71AA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 ТАКЖЕ ИХ ДОЛЖНОСТНЫХ ЛИЦ, МУНИЦИПАЛЬНЫХ</w:t>
      </w:r>
      <w:r w:rsidR="00AF10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СЛУЖАЩИХ, РАБОТНИКОВ</w:t>
      </w:r>
      <w:proofErr w:type="gramEnd"/>
    </w:p>
    <w:p w:rsidR="000C0ECF" w:rsidRDefault="000C0ECF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ECF" w:rsidRDefault="000C0ECF" w:rsidP="000C0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работника многофункционального центра</w:t>
      </w:r>
      <w:r w:rsidR="00F43399">
        <w:rPr>
          <w:sz w:val="28"/>
          <w:szCs w:val="28"/>
        </w:rPr>
        <w:t xml:space="preserve"> (далее по тексту – работника МФЦ)</w:t>
      </w:r>
      <w:r>
        <w:rPr>
          <w:sz w:val="28"/>
          <w:szCs w:val="28"/>
        </w:rPr>
        <w:t xml:space="preserve">, а также организаций, предусмотренных </w:t>
      </w:r>
      <w:hyperlink r:id="rId13" w:history="1">
        <w:r w:rsidRPr="000C0ECF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</w:t>
      </w:r>
      <w:r w:rsidR="00F636B4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F71AAB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1AAB">
        <w:rPr>
          <w:sz w:val="28"/>
          <w:szCs w:val="28"/>
        </w:rPr>
        <w:t>»</w:t>
      </w:r>
      <w:r>
        <w:rPr>
          <w:sz w:val="28"/>
          <w:szCs w:val="28"/>
        </w:rPr>
        <w:t>, или их работников в досудебном (внесудебном) порядке.</w:t>
      </w:r>
      <w:proofErr w:type="gramEnd"/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C0ECF">
        <w:rPr>
          <w:sz w:val="28"/>
          <w:szCs w:val="28"/>
        </w:rPr>
        <w:t xml:space="preserve">) нарушение срока регистрации запроса о предоставлении муниципальной услуги, запроса, указанного в </w:t>
      </w:r>
      <w:hyperlink r:id="rId14" w:history="1">
        <w:r w:rsidR="000C0ECF" w:rsidRPr="000C0ECF">
          <w:rPr>
            <w:color w:val="000000" w:themeColor="text1"/>
            <w:sz w:val="28"/>
            <w:szCs w:val="28"/>
          </w:rPr>
          <w:t>статье 15.1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</w:p>
    <w:p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C0ECF">
        <w:rPr>
          <w:sz w:val="28"/>
          <w:szCs w:val="28"/>
        </w:rPr>
        <w:t xml:space="preserve">) нарушение срока предоставления муниципальной услуги. </w:t>
      </w:r>
      <w:proofErr w:type="gramStart"/>
      <w:r w:rsidR="000C0EC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43399">
        <w:rPr>
          <w:sz w:val="28"/>
          <w:szCs w:val="28"/>
        </w:rPr>
        <w:t>многофункционального центра (далее по тексту – МФЦ)</w:t>
      </w:r>
      <w:r w:rsidR="000C0ECF">
        <w:rPr>
          <w:sz w:val="28"/>
          <w:szCs w:val="28"/>
        </w:rPr>
        <w:t xml:space="preserve">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="000C0ECF" w:rsidRPr="000C0ECF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  <w:proofErr w:type="gramEnd"/>
    </w:p>
    <w:p w:rsidR="000C0ECF" w:rsidRDefault="00D20F3C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0ECF">
        <w:rPr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0ECF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0ECF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="000C0ECF" w:rsidRPr="000C0ECF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0C0ECF">
        <w:rPr>
          <w:color w:val="000000" w:themeColor="text1"/>
          <w:sz w:val="28"/>
          <w:szCs w:val="28"/>
        </w:rPr>
        <w:t xml:space="preserve"> </w:t>
      </w:r>
      <w:r w:rsidR="000C0ECF">
        <w:rPr>
          <w:sz w:val="28"/>
          <w:szCs w:val="28"/>
        </w:rPr>
        <w:t xml:space="preserve">Федерального закона от 27.07.2010 </w:t>
      </w:r>
      <w:r w:rsidR="00F636B4">
        <w:rPr>
          <w:sz w:val="28"/>
          <w:szCs w:val="28"/>
        </w:rPr>
        <w:t>№</w:t>
      </w:r>
      <w:r w:rsidR="000C0ECF">
        <w:rPr>
          <w:sz w:val="28"/>
          <w:szCs w:val="28"/>
        </w:rPr>
        <w:t xml:space="preserve"> 210-ФЗ;</w:t>
      </w:r>
    </w:p>
    <w:p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C0ECF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0C0ECF" w:rsidRPr="00D20F3C">
        <w:rPr>
          <w:color w:val="000000" w:themeColor="text1"/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7" w:history="1">
        <w:r w:rsidR="000C0ECF" w:rsidRPr="00D20F3C">
          <w:rPr>
            <w:color w:val="000000" w:themeColor="text1"/>
            <w:sz w:val="28"/>
            <w:szCs w:val="28"/>
          </w:rPr>
          <w:t>частью 1.1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</w:t>
      </w:r>
      <w:r w:rsidR="000C0ECF" w:rsidRPr="00D20F3C">
        <w:rPr>
          <w:color w:val="000000" w:themeColor="text1"/>
          <w:sz w:val="28"/>
          <w:szCs w:val="28"/>
        </w:rPr>
        <w:lastRenderedPageBreak/>
        <w:t xml:space="preserve">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210-ФЗ;</w:t>
      </w:r>
    </w:p>
    <w:p w:rsidR="000C0ECF" w:rsidRDefault="00C41D0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C0ECF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</w:t>
      </w:r>
      <w:r w:rsidR="000C0ECF" w:rsidRPr="00D20F3C">
        <w:rPr>
          <w:color w:val="000000" w:themeColor="text1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0C0ECF" w:rsidRPr="00D20F3C">
        <w:rPr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210-ФЗ;</w:t>
      </w:r>
    </w:p>
    <w:p w:rsidR="000C0ECF" w:rsidRPr="00D20F3C" w:rsidRDefault="00C41D0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0C0ECF" w:rsidRPr="00D20F3C">
        <w:rPr>
          <w:color w:val="000000" w:themeColor="text1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="000C0ECF" w:rsidRPr="00D20F3C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, работника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 возможно в случае, если на </w:t>
      </w:r>
      <w:r w:rsidR="00F71AAB">
        <w:rPr>
          <w:color w:val="000000" w:themeColor="text1"/>
          <w:sz w:val="28"/>
          <w:szCs w:val="28"/>
        </w:rPr>
        <w:t>МФЦ</w:t>
      </w:r>
      <w:r w:rsidR="000C0ECF" w:rsidRPr="00D20F3C">
        <w:rPr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0C0ECF" w:rsidRPr="00D20F3C">
          <w:rPr>
            <w:color w:val="000000" w:themeColor="text1"/>
            <w:sz w:val="28"/>
            <w:szCs w:val="28"/>
          </w:rPr>
          <w:t>частью 1.3 статьи 16</w:t>
        </w:r>
      </w:hyperlink>
      <w:r w:rsidR="000C0ECF" w:rsidRPr="00D20F3C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="000C0ECF" w:rsidRPr="00D20F3C">
        <w:rPr>
          <w:color w:val="000000" w:themeColor="text1"/>
          <w:sz w:val="28"/>
          <w:szCs w:val="28"/>
        </w:rPr>
        <w:t xml:space="preserve"> 210-ФЗ.</w:t>
      </w:r>
    </w:p>
    <w:p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</w:t>
      </w:r>
      <w:r w:rsidRPr="00740A23">
        <w:rPr>
          <w:sz w:val="28"/>
          <w:szCs w:val="28"/>
        </w:rPr>
        <w:t>в соответствующий орган государственной власти (орган местного</w:t>
      </w:r>
      <w:r>
        <w:rPr>
          <w:sz w:val="28"/>
          <w:szCs w:val="28"/>
        </w:rPr>
        <w:t xml:space="preserve"> самоуправления) публично-правового образования, являющийся учредителем МФЦ, а также в организации, </w:t>
      </w:r>
      <w:r w:rsidRPr="00C41D0F">
        <w:rPr>
          <w:color w:val="000000" w:themeColor="text1"/>
          <w:sz w:val="28"/>
          <w:szCs w:val="28"/>
        </w:rPr>
        <w:t xml:space="preserve">предусмотренные </w:t>
      </w:r>
      <w:hyperlink r:id="rId22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210-ФЗ.</w:t>
      </w:r>
    </w:p>
    <w:p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41D0F">
        <w:rPr>
          <w:color w:val="000000" w:themeColor="text1"/>
          <w:sz w:val="28"/>
          <w:szCs w:val="28"/>
        </w:rPr>
        <w:t xml:space="preserve">Жалобы на решения и действия (бездействие) специалистов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 подаются в порядке подчиненности на имя руководителя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. Жалобы на решения и действия (бездействие) руководителя </w:t>
      </w:r>
      <w:r w:rsidR="0009032F">
        <w:rPr>
          <w:color w:val="000000" w:themeColor="text1"/>
          <w:sz w:val="28"/>
          <w:szCs w:val="28"/>
        </w:rPr>
        <w:t>Финуправления г. Канска</w:t>
      </w:r>
      <w:r w:rsidRPr="00C41D0F">
        <w:rPr>
          <w:color w:val="000000" w:themeColor="text1"/>
          <w:sz w:val="28"/>
          <w:szCs w:val="28"/>
        </w:rPr>
        <w:t xml:space="preserve"> подаются заместителю Главы города Канска </w:t>
      </w:r>
      <w:r w:rsidR="00F43399">
        <w:rPr>
          <w:color w:val="000000" w:themeColor="text1"/>
          <w:sz w:val="28"/>
          <w:szCs w:val="28"/>
        </w:rPr>
        <w:t xml:space="preserve">по экономике и финансам </w:t>
      </w:r>
      <w:r w:rsidRPr="00C41D0F">
        <w:rPr>
          <w:color w:val="000000" w:themeColor="text1"/>
          <w:sz w:val="28"/>
          <w:szCs w:val="28"/>
        </w:rPr>
        <w:t>или Главе города К</w:t>
      </w:r>
      <w:r w:rsidR="0009032F">
        <w:rPr>
          <w:color w:val="000000" w:themeColor="text1"/>
          <w:sz w:val="28"/>
          <w:szCs w:val="28"/>
        </w:rPr>
        <w:t>а</w:t>
      </w:r>
      <w:r w:rsidRPr="00C41D0F">
        <w:rPr>
          <w:color w:val="000000" w:themeColor="text1"/>
          <w:sz w:val="28"/>
          <w:szCs w:val="28"/>
        </w:rPr>
        <w:t xml:space="preserve">нска. Жалобы на решения и действия (бездействие) работника МФЦ подаются руководителю МФЦ. Жалобы </w:t>
      </w:r>
      <w:r w:rsidRPr="00C41D0F">
        <w:rPr>
          <w:color w:val="000000" w:themeColor="text1"/>
          <w:sz w:val="28"/>
          <w:szCs w:val="28"/>
        </w:rPr>
        <w:lastRenderedPageBreak/>
        <w:t xml:space="preserve">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210-ФЗ, подаются руководителям этих организаций.</w:t>
      </w:r>
    </w:p>
    <w:p w:rsidR="000C0ECF" w:rsidRPr="00C41D0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41D0F">
        <w:rPr>
          <w:color w:val="000000" w:themeColor="text1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 </w:t>
      </w:r>
      <w:r w:rsidRPr="0078664A">
        <w:rPr>
          <w:color w:val="000000" w:themeColor="text1"/>
          <w:sz w:val="28"/>
          <w:szCs w:val="28"/>
        </w:rPr>
        <w:t>www.kansk-adm.ru</w:t>
      </w:r>
      <w:r w:rsidRPr="00C41D0F">
        <w:rPr>
          <w:color w:val="000000" w:themeColor="text1"/>
          <w:sz w:val="28"/>
          <w:szCs w:val="28"/>
        </w:rPr>
        <w:t xml:space="preserve">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</w:t>
      </w:r>
      <w:proofErr w:type="gramEnd"/>
      <w:r w:rsidR="00F71AAB">
        <w:rPr>
          <w:color w:val="000000" w:themeColor="text1"/>
          <w:sz w:val="28"/>
          <w:szCs w:val="28"/>
        </w:rPr>
        <w:t>)»</w:t>
      </w:r>
      <w:r w:rsidRPr="00C41D0F">
        <w:rPr>
          <w:color w:val="000000" w:themeColor="text1"/>
          <w:sz w:val="28"/>
          <w:szCs w:val="28"/>
        </w:rPr>
        <w:t xml:space="preserve">, а также может быть </w:t>
      </w:r>
      <w:proofErr w:type="gramStart"/>
      <w:r w:rsidRPr="00C41D0F">
        <w:rPr>
          <w:color w:val="000000" w:themeColor="text1"/>
          <w:sz w:val="28"/>
          <w:szCs w:val="28"/>
        </w:rPr>
        <w:t>принята</w:t>
      </w:r>
      <w:proofErr w:type="gramEnd"/>
      <w:r w:rsidRPr="00C41D0F">
        <w:rPr>
          <w:color w:val="000000" w:themeColor="text1"/>
          <w:sz w:val="28"/>
          <w:szCs w:val="28"/>
        </w:rPr>
        <w:t xml:space="preserve"> при личном приеме заявителя.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0F">
        <w:rPr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(функций)»</w:t>
      </w:r>
      <w:r w:rsidRPr="00C41D0F">
        <w:rPr>
          <w:color w:val="000000" w:themeColor="text1"/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C41D0F">
        <w:rPr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C41D0F">
          <w:rPr>
            <w:color w:val="000000" w:themeColor="text1"/>
            <w:sz w:val="28"/>
            <w:szCs w:val="28"/>
          </w:rPr>
          <w:t>частью 1.1 статьи 16</w:t>
        </w:r>
      </w:hyperlink>
      <w:r w:rsidRPr="00C41D0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C41D0F">
        <w:rPr>
          <w:color w:val="000000" w:themeColor="text1"/>
          <w:sz w:val="28"/>
          <w:szCs w:val="28"/>
        </w:rPr>
        <w:t xml:space="preserve">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>Красноярский край</w:t>
      </w:r>
      <w:r w:rsidR="00F71AAB">
        <w:rPr>
          <w:color w:val="000000" w:themeColor="text1"/>
          <w:sz w:val="28"/>
          <w:szCs w:val="28"/>
        </w:rPr>
        <w:t>»</w:t>
      </w:r>
      <w:r w:rsidRPr="00C41D0F">
        <w:rPr>
          <w:color w:val="000000" w:themeColor="text1"/>
          <w:sz w:val="28"/>
          <w:szCs w:val="28"/>
        </w:rPr>
        <w:t xml:space="preserve">, федеральной государственной информационной системы </w:t>
      </w:r>
      <w:r w:rsidR="00F71AAB">
        <w:rPr>
          <w:color w:val="000000" w:themeColor="text1"/>
          <w:sz w:val="28"/>
          <w:szCs w:val="28"/>
        </w:rPr>
        <w:t>«</w:t>
      </w:r>
      <w:r w:rsidRPr="00C41D0F">
        <w:rPr>
          <w:color w:val="000000" w:themeColor="text1"/>
          <w:sz w:val="28"/>
          <w:szCs w:val="28"/>
        </w:rPr>
        <w:t xml:space="preserve">Единый портал государственных </w:t>
      </w:r>
      <w:r w:rsidR="00F71AAB">
        <w:rPr>
          <w:color w:val="000000" w:themeColor="text1"/>
          <w:sz w:val="28"/>
          <w:szCs w:val="28"/>
        </w:rPr>
        <w:t>и муниципальных услуг (функций)»</w:t>
      </w:r>
      <w:r w:rsidRPr="00C41D0F">
        <w:rPr>
          <w:color w:val="000000" w:themeColor="text1"/>
          <w:sz w:val="28"/>
          <w:szCs w:val="28"/>
        </w:rPr>
        <w:t>, а также может быть принята при личном приеме заявителя</w:t>
      </w:r>
      <w:r>
        <w:rPr>
          <w:sz w:val="28"/>
          <w:szCs w:val="28"/>
        </w:rPr>
        <w:t>.</w:t>
      </w:r>
      <w:proofErr w:type="gramEnd"/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>5.4. Жалоба должна содержать:</w:t>
      </w:r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</w:t>
      </w:r>
      <w:hyperlink r:id="rId25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9032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6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работников;</w:t>
      </w:r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7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9032F">
        <w:rPr>
          <w:color w:val="000000" w:themeColor="text1"/>
          <w:sz w:val="28"/>
          <w:szCs w:val="28"/>
        </w:rPr>
        <w:t xml:space="preserve">5.5. </w:t>
      </w:r>
      <w:proofErr w:type="gramStart"/>
      <w:r w:rsidRPr="0009032F">
        <w:rPr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28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29" w:history="1">
        <w:r w:rsidRPr="0009032F">
          <w:rPr>
            <w:color w:val="000000" w:themeColor="text1"/>
            <w:sz w:val="28"/>
            <w:szCs w:val="28"/>
          </w:rPr>
          <w:t>частью 1.1 статьи 16</w:t>
        </w:r>
      </w:hyperlink>
      <w:r w:rsidRPr="0009032F">
        <w:rPr>
          <w:color w:val="000000" w:themeColor="text1"/>
          <w:sz w:val="28"/>
          <w:szCs w:val="28"/>
        </w:rPr>
        <w:t xml:space="preserve"> Федерального закона от 27.07.2010 </w:t>
      </w:r>
      <w:r w:rsidR="00F636B4">
        <w:rPr>
          <w:color w:val="000000" w:themeColor="text1"/>
          <w:sz w:val="28"/>
          <w:szCs w:val="28"/>
        </w:rPr>
        <w:t>№</w:t>
      </w:r>
      <w:r w:rsidRPr="0009032F">
        <w:rPr>
          <w:color w:val="000000" w:themeColor="text1"/>
          <w:sz w:val="28"/>
          <w:szCs w:val="28"/>
        </w:rPr>
        <w:t xml:space="preserve"> 210-ФЗ</w:t>
      </w:r>
      <w:proofErr w:type="gramEnd"/>
      <w:r w:rsidRPr="0009032F">
        <w:rPr>
          <w:color w:val="000000" w:themeColor="text1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0ECF" w:rsidRPr="0009032F" w:rsidRDefault="000C0ECF" w:rsidP="00AF10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1"/>
      <w:bookmarkEnd w:id="2"/>
      <w:r w:rsidRPr="0009032F">
        <w:rPr>
          <w:color w:val="000000" w:themeColor="text1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9032F">
        <w:rPr>
          <w:color w:val="000000" w:themeColor="text1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</w:t>
      </w:r>
      <w:r w:rsidR="00150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</w:t>
      </w:r>
      <w:r w:rsidR="00F71AAB">
        <w:rPr>
          <w:sz w:val="28"/>
          <w:szCs w:val="28"/>
        </w:rPr>
        <w:t>МФЦ</w:t>
      </w:r>
      <w:r>
        <w:rPr>
          <w:sz w:val="28"/>
          <w:szCs w:val="28"/>
        </w:rPr>
        <w:t xml:space="preserve"> либо организацией, </w:t>
      </w:r>
      <w:r w:rsidRPr="001509A5">
        <w:rPr>
          <w:color w:val="000000" w:themeColor="text1"/>
          <w:sz w:val="28"/>
          <w:szCs w:val="28"/>
        </w:rPr>
        <w:t xml:space="preserve">предусмотренной </w:t>
      </w:r>
      <w:hyperlink r:id="rId30" w:history="1">
        <w:r w:rsidRPr="001509A5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</w:t>
      </w:r>
      <w:r w:rsidR="00F636B4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31" w:history="1">
        <w:r w:rsidRPr="00B221D7">
          <w:rPr>
            <w:color w:val="000000" w:themeColor="text1"/>
            <w:sz w:val="28"/>
            <w:szCs w:val="28"/>
          </w:rPr>
          <w:t>пункте 5.6</w:t>
        </w:r>
      </w:hyperlink>
      <w:r w:rsidRPr="00B221D7"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</w:t>
      </w:r>
      <w:r w:rsidR="00B221D7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ECF" w:rsidRDefault="000C0ECF" w:rsidP="00AF1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>
        <w:rPr>
          <w:sz w:val="28"/>
          <w:szCs w:val="28"/>
        </w:rPr>
        <w:lastRenderedPageBreak/>
        <w:t xml:space="preserve">в соответствии с </w:t>
      </w:r>
      <w:hyperlink w:anchor="Par21" w:history="1">
        <w:r w:rsidRPr="00B221D7">
          <w:rPr>
            <w:color w:val="000000" w:themeColor="text1"/>
            <w:sz w:val="28"/>
            <w:szCs w:val="28"/>
          </w:rPr>
          <w:t>пунктом 5.3</w:t>
        </w:r>
      </w:hyperlink>
      <w:r w:rsidRPr="00B221D7">
        <w:rPr>
          <w:color w:val="000000" w:themeColor="text1"/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</w:t>
      </w:r>
      <w:r w:rsidR="00B221D7">
        <w:rPr>
          <w:sz w:val="28"/>
          <w:szCs w:val="28"/>
        </w:rPr>
        <w:t>Административного р</w:t>
      </w:r>
      <w:r>
        <w:rPr>
          <w:sz w:val="28"/>
          <w:szCs w:val="28"/>
        </w:rPr>
        <w:t>егламента, незамедлительно направляют имеющиеся материалы в органы прокуратуры.</w:t>
      </w:r>
      <w:r w:rsidR="00B221D7">
        <w:rPr>
          <w:sz w:val="28"/>
          <w:szCs w:val="28"/>
        </w:rPr>
        <w:t>».</w:t>
      </w:r>
    </w:p>
    <w:p w:rsidR="005B2E24" w:rsidRPr="007D0757" w:rsidRDefault="0011789F" w:rsidP="00AF10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="005B2E24" w:rsidRPr="007D075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7D0757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:rsidR="008D33EA" w:rsidRPr="007D0757" w:rsidRDefault="0011789F" w:rsidP="00AF1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7D0757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7D0757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D33EA" w:rsidRPr="007D0757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8D33EA" w:rsidRPr="007D0757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5B2E24" w:rsidRPr="007D0757" w:rsidRDefault="00CF19A1" w:rsidP="00AF10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4. </w:t>
      </w:r>
      <w:r w:rsidR="005B2E24" w:rsidRPr="007D0757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D33EA" w:rsidRPr="007D0757" w:rsidRDefault="008D33EA" w:rsidP="00AF10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7E12" w:rsidRPr="007D0757" w:rsidRDefault="00E57E12" w:rsidP="00E57E12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54164F" w:rsidRPr="007D0757" w:rsidRDefault="00E57E12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2E24" w:rsidRPr="007D075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С.В. </w:t>
      </w:r>
      <w:proofErr w:type="spellStart"/>
      <w:r>
        <w:rPr>
          <w:rFonts w:eastAsia="Times New Roman"/>
          <w:sz w:val="28"/>
          <w:szCs w:val="28"/>
          <w:lang w:eastAsia="ru-RU"/>
        </w:rPr>
        <w:t>Обверткина</w:t>
      </w:r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15F7E"/>
    <w:rsid w:val="00032AEA"/>
    <w:rsid w:val="000730F1"/>
    <w:rsid w:val="00075CCD"/>
    <w:rsid w:val="0009032F"/>
    <w:rsid w:val="00091DF6"/>
    <w:rsid w:val="000A5238"/>
    <w:rsid w:val="000B4DDA"/>
    <w:rsid w:val="000C0ECF"/>
    <w:rsid w:val="000E4058"/>
    <w:rsid w:val="000F1D46"/>
    <w:rsid w:val="00102D51"/>
    <w:rsid w:val="00107252"/>
    <w:rsid w:val="001078E6"/>
    <w:rsid w:val="00111318"/>
    <w:rsid w:val="0011789F"/>
    <w:rsid w:val="001259A8"/>
    <w:rsid w:val="001303B0"/>
    <w:rsid w:val="001347C9"/>
    <w:rsid w:val="001509A5"/>
    <w:rsid w:val="001A621C"/>
    <w:rsid w:val="00241DCA"/>
    <w:rsid w:val="0024250A"/>
    <w:rsid w:val="002A5E98"/>
    <w:rsid w:val="002B559D"/>
    <w:rsid w:val="002D5A88"/>
    <w:rsid w:val="0035735B"/>
    <w:rsid w:val="00372974"/>
    <w:rsid w:val="003938CE"/>
    <w:rsid w:val="003A3C06"/>
    <w:rsid w:val="003B7BF8"/>
    <w:rsid w:val="00441680"/>
    <w:rsid w:val="00442F41"/>
    <w:rsid w:val="00454489"/>
    <w:rsid w:val="00460652"/>
    <w:rsid w:val="00496AB3"/>
    <w:rsid w:val="004E36A6"/>
    <w:rsid w:val="004F57A6"/>
    <w:rsid w:val="0054164F"/>
    <w:rsid w:val="005B2E24"/>
    <w:rsid w:val="005F5F73"/>
    <w:rsid w:val="005F7534"/>
    <w:rsid w:val="00662D0D"/>
    <w:rsid w:val="006C382A"/>
    <w:rsid w:val="006C747D"/>
    <w:rsid w:val="00722BA0"/>
    <w:rsid w:val="00740A23"/>
    <w:rsid w:val="0075459E"/>
    <w:rsid w:val="00767198"/>
    <w:rsid w:val="0078664A"/>
    <w:rsid w:val="007D0757"/>
    <w:rsid w:val="0082234B"/>
    <w:rsid w:val="008779DE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91163"/>
    <w:rsid w:val="00AA61E8"/>
    <w:rsid w:val="00AE3D2F"/>
    <w:rsid w:val="00AF10C3"/>
    <w:rsid w:val="00B221D7"/>
    <w:rsid w:val="00B54A30"/>
    <w:rsid w:val="00BB46A6"/>
    <w:rsid w:val="00C41D0F"/>
    <w:rsid w:val="00C501D2"/>
    <w:rsid w:val="00CF19A1"/>
    <w:rsid w:val="00D20F3C"/>
    <w:rsid w:val="00D22861"/>
    <w:rsid w:val="00D642B2"/>
    <w:rsid w:val="00DE4393"/>
    <w:rsid w:val="00E14A76"/>
    <w:rsid w:val="00E15E60"/>
    <w:rsid w:val="00E57E12"/>
    <w:rsid w:val="00EE4050"/>
    <w:rsid w:val="00EF7E37"/>
    <w:rsid w:val="00F15E3D"/>
    <w:rsid w:val="00F367DF"/>
    <w:rsid w:val="00F43399"/>
    <w:rsid w:val="00F507C5"/>
    <w:rsid w:val="00F636B4"/>
    <w:rsid w:val="00F70B7E"/>
    <w:rsid w:val="00F71AAB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13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8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6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17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5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0" Type="http://schemas.openxmlformats.org/officeDocument/2006/relationships/hyperlink" Target="consultantplus://offline/ref=02E0D83D1B9615067EE30D6C568498473FF61E88E81C485007AC6A7C7131B89BF43C8BCD7D1DBE032BAC16BA1757CC8E100937279Dj6s5C" TargetMode="External"/><Relationship Id="rId29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8A2605B79B903CEA881548F3727F3542D6D81073BDB8D3990543A8BC07755F485724C52A22B6F65B81C62786243D0FEFCCF793C8B9C8BB84921AA0HFN2E" TargetMode="External"/><Relationship Id="rId24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23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8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10" Type="http://schemas.openxmlformats.org/officeDocument/2006/relationships/hyperlink" Target="consultantplus://offline/ref=328A2605B79B903CEA881548F3727F3542D6D81070B8BCD39D0A43A8BC07755F485724C53822EEFA5A83DA2386316B5EAAH9N0E" TargetMode="External"/><Relationship Id="rId19" Type="http://schemas.openxmlformats.org/officeDocument/2006/relationships/hyperlink" Target="consultantplus://offline/ref=02E0D83D1B9615067EE30D6C568498473FF61E88E81C485007AC6A7C7131B89BF43C8BCE741DB6527EE317E65306DF8F160934258167DC4Fj2s1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F6E35316EEAADAD0D45B0D1BC65893F61E604EF25A511336A3711A2AEF21DD778B1F92F6C9D98F261574F85244CE35DF1K9I" TargetMode="External"/><Relationship Id="rId14" Type="http://schemas.openxmlformats.org/officeDocument/2006/relationships/hyperlink" Target="consultantplus://offline/ref=02E0D83D1B9615067EE30D6C568498473FF61E88E81C485007AC6A7C7131B89BF43C8BCD7019BE032BAC16BA1757CC8E100937279Dj6s5C" TargetMode="External"/><Relationship Id="rId22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27" Type="http://schemas.openxmlformats.org/officeDocument/2006/relationships/hyperlink" Target="consultantplus://offline/ref=02E0D83D1B9615067EE30D6C568498473FF61E88E81C485007AC6A7C7131B89BF43C8BCE741DB65278E317E65306DF8F160934258167DC4Fj2s1C" TargetMode="External"/><Relationship Id="rId30" Type="http://schemas.openxmlformats.org/officeDocument/2006/relationships/hyperlink" Target="consultantplus://offline/ref=02E0D83D1B9615067EE30D6C568498473FF61E88E81C485007AC6A7C7131B89BF43C8BCE741DB65278E317E65306DF8F160934258167DC4Fj2s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A70C-FF1E-4F22-BB83-76849A61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110</cp:lastModifiedBy>
  <cp:revision>29</cp:revision>
  <cp:lastPrinted>2020-12-09T06:07:00Z</cp:lastPrinted>
  <dcterms:created xsi:type="dcterms:W3CDTF">2019-06-11T01:13:00Z</dcterms:created>
  <dcterms:modified xsi:type="dcterms:W3CDTF">2020-12-09T06:11:00Z</dcterms:modified>
</cp:coreProperties>
</file>