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BE" w:rsidRPr="00EF6C76" w:rsidRDefault="00F87DBE" w:rsidP="005927B8">
      <w:pPr>
        <w:ind w:right="340"/>
        <w:jc w:val="center"/>
        <w:rPr>
          <w:b/>
          <w:sz w:val="28"/>
          <w:szCs w:val="28"/>
        </w:rPr>
      </w:pPr>
      <w:r w:rsidRPr="00EF6C76">
        <w:rPr>
          <w:b/>
          <w:sz w:val="28"/>
          <w:szCs w:val="28"/>
        </w:rPr>
        <w:t xml:space="preserve">Сведения о </w:t>
      </w:r>
      <w:r w:rsidR="00924C1C" w:rsidRPr="00EF6C76">
        <w:rPr>
          <w:b/>
          <w:sz w:val="28"/>
          <w:szCs w:val="28"/>
        </w:rPr>
        <w:t xml:space="preserve">проведенных проверках </w:t>
      </w:r>
      <w:r w:rsidRPr="00EF6C76">
        <w:rPr>
          <w:b/>
          <w:sz w:val="28"/>
          <w:szCs w:val="28"/>
        </w:rPr>
        <w:t xml:space="preserve">за </w:t>
      </w:r>
      <w:r w:rsidR="00905AFA" w:rsidRPr="00EF6C76">
        <w:rPr>
          <w:b/>
          <w:sz w:val="28"/>
          <w:szCs w:val="28"/>
        </w:rPr>
        <w:t>12 месяцев</w:t>
      </w:r>
      <w:r w:rsidR="000319FF" w:rsidRPr="00EF6C76">
        <w:rPr>
          <w:b/>
          <w:sz w:val="28"/>
          <w:szCs w:val="28"/>
        </w:rPr>
        <w:t xml:space="preserve"> </w:t>
      </w:r>
      <w:r w:rsidR="003B29C6" w:rsidRPr="00EF6C76">
        <w:rPr>
          <w:b/>
          <w:sz w:val="28"/>
          <w:szCs w:val="28"/>
        </w:rPr>
        <w:t>20</w:t>
      </w:r>
      <w:r w:rsidR="00905AFA" w:rsidRPr="00EF6C76">
        <w:rPr>
          <w:b/>
          <w:sz w:val="28"/>
          <w:szCs w:val="28"/>
        </w:rPr>
        <w:t>2</w:t>
      </w:r>
      <w:r w:rsidR="005A4DA1">
        <w:rPr>
          <w:b/>
          <w:sz w:val="28"/>
          <w:szCs w:val="28"/>
        </w:rPr>
        <w:t>1</w:t>
      </w:r>
      <w:r w:rsidR="00905AFA" w:rsidRPr="00EF6C76">
        <w:rPr>
          <w:b/>
          <w:sz w:val="28"/>
          <w:szCs w:val="28"/>
        </w:rPr>
        <w:t xml:space="preserve"> </w:t>
      </w:r>
      <w:r w:rsidRPr="00EF6C76">
        <w:rPr>
          <w:b/>
          <w:sz w:val="28"/>
          <w:szCs w:val="28"/>
        </w:rPr>
        <w:t>год</w:t>
      </w:r>
      <w:r w:rsidR="00905AFA" w:rsidRPr="00EF6C76">
        <w:rPr>
          <w:b/>
          <w:sz w:val="28"/>
          <w:szCs w:val="28"/>
        </w:rPr>
        <w:t>а</w:t>
      </w:r>
      <w:r w:rsidRPr="00EF6C76">
        <w:rPr>
          <w:b/>
          <w:sz w:val="28"/>
          <w:szCs w:val="28"/>
        </w:rPr>
        <w:t>.</w:t>
      </w:r>
    </w:p>
    <w:p w:rsidR="003B29C6" w:rsidRPr="00EF6C76" w:rsidRDefault="00F87DBE" w:rsidP="005927B8">
      <w:pPr>
        <w:ind w:right="340"/>
        <w:jc w:val="both"/>
        <w:rPr>
          <w:b/>
          <w:i/>
          <w:sz w:val="28"/>
        </w:rPr>
      </w:pPr>
      <w:r w:rsidRPr="00EF6C76">
        <w:rPr>
          <w:b/>
          <w:i/>
          <w:sz w:val="28"/>
        </w:rPr>
        <w:t xml:space="preserve">  </w:t>
      </w:r>
    </w:p>
    <w:p w:rsidR="00B0300A" w:rsidRDefault="00CA171A" w:rsidP="008A6843">
      <w:pPr>
        <w:pStyle w:val="a3"/>
        <w:ind w:left="-284"/>
        <w:jc w:val="both"/>
        <w:rPr>
          <w:b w:val="0"/>
        </w:rPr>
      </w:pPr>
      <w:r w:rsidRPr="00EF6C76">
        <w:rPr>
          <w:b w:val="0"/>
        </w:rPr>
        <w:tab/>
      </w:r>
      <w:r w:rsidR="003B29C6" w:rsidRPr="00FD0FFC">
        <w:rPr>
          <w:b w:val="0"/>
        </w:rPr>
        <w:t>Финансов</w:t>
      </w:r>
      <w:r w:rsidR="00F54C6D" w:rsidRPr="00FD0FFC">
        <w:rPr>
          <w:b w:val="0"/>
        </w:rPr>
        <w:t>ым</w:t>
      </w:r>
      <w:r w:rsidR="00250457" w:rsidRPr="00FD0FFC">
        <w:rPr>
          <w:b w:val="0"/>
        </w:rPr>
        <w:t xml:space="preserve"> </w:t>
      </w:r>
      <w:r w:rsidR="003B29C6" w:rsidRPr="00FD0FFC">
        <w:rPr>
          <w:b w:val="0"/>
        </w:rPr>
        <w:t>управление</w:t>
      </w:r>
      <w:r w:rsidR="00F54C6D" w:rsidRPr="00FD0FFC">
        <w:rPr>
          <w:b w:val="0"/>
        </w:rPr>
        <w:t>м</w:t>
      </w:r>
      <w:r w:rsidR="003B29C6" w:rsidRPr="00FD0FFC">
        <w:rPr>
          <w:b w:val="0"/>
        </w:rPr>
        <w:t xml:space="preserve"> администрации г</w:t>
      </w:r>
      <w:r w:rsidR="00F54C6D" w:rsidRPr="00FD0FFC">
        <w:rPr>
          <w:b w:val="0"/>
        </w:rPr>
        <w:t>орода</w:t>
      </w:r>
      <w:r w:rsidR="003B29C6" w:rsidRPr="00FD0FFC">
        <w:rPr>
          <w:b w:val="0"/>
        </w:rPr>
        <w:t xml:space="preserve"> Канска</w:t>
      </w:r>
      <w:r w:rsidR="000319FF" w:rsidRPr="00FD0FFC">
        <w:rPr>
          <w:b w:val="0"/>
        </w:rPr>
        <w:t xml:space="preserve"> за</w:t>
      </w:r>
      <w:r w:rsidR="00F54C6D" w:rsidRPr="00FD0FFC">
        <w:rPr>
          <w:b w:val="0"/>
        </w:rPr>
        <w:t xml:space="preserve"> 12 месяцев</w:t>
      </w:r>
      <w:r w:rsidR="00F86FBB" w:rsidRPr="00FD0FFC">
        <w:rPr>
          <w:b w:val="0"/>
        </w:rPr>
        <w:t xml:space="preserve"> 20</w:t>
      </w:r>
      <w:r w:rsidR="00F54C6D" w:rsidRPr="00FD0FFC">
        <w:rPr>
          <w:b w:val="0"/>
        </w:rPr>
        <w:t>2</w:t>
      </w:r>
      <w:r w:rsidR="005A4DA1" w:rsidRPr="00FD0FFC">
        <w:rPr>
          <w:b w:val="0"/>
        </w:rPr>
        <w:t>1</w:t>
      </w:r>
      <w:r w:rsidR="00F86FBB" w:rsidRPr="00FD0FFC">
        <w:rPr>
          <w:b w:val="0"/>
        </w:rPr>
        <w:t xml:space="preserve"> год</w:t>
      </w:r>
      <w:r w:rsidR="00F54C6D" w:rsidRPr="00FD0FFC">
        <w:rPr>
          <w:b w:val="0"/>
        </w:rPr>
        <w:t>а</w:t>
      </w:r>
      <w:r w:rsidR="00F86FBB" w:rsidRPr="00FD0FFC">
        <w:rPr>
          <w:b w:val="0"/>
        </w:rPr>
        <w:t xml:space="preserve"> проведено </w:t>
      </w:r>
      <w:r w:rsidR="00D94017">
        <w:rPr>
          <w:b w:val="0"/>
        </w:rPr>
        <w:t>9</w:t>
      </w:r>
      <w:r w:rsidR="00F86FBB" w:rsidRPr="00FD0FFC">
        <w:rPr>
          <w:b w:val="0"/>
        </w:rPr>
        <w:t xml:space="preserve"> провер</w:t>
      </w:r>
      <w:r w:rsidR="005A4DA1" w:rsidRPr="00FD0FFC">
        <w:rPr>
          <w:b w:val="0"/>
        </w:rPr>
        <w:t>о</w:t>
      </w:r>
      <w:r w:rsidR="00F54C6D" w:rsidRPr="00FD0FFC">
        <w:rPr>
          <w:b w:val="0"/>
        </w:rPr>
        <w:t>к</w:t>
      </w:r>
      <w:r w:rsidR="00FD0FFC" w:rsidRPr="00FD0FFC">
        <w:rPr>
          <w:b w:val="0"/>
        </w:rPr>
        <w:t xml:space="preserve"> (</w:t>
      </w:r>
      <w:r w:rsidR="005A4DA1" w:rsidRPr="00FD0FFC">
        <w:rPr>
          <w:b w:val="0"/>
        </w:rPr>
        <w:t>в том числе 4 проверки</w:t>
      </w:r>
      <w:r w:rsidR="00FD0FFC" w:rsidRPr="00FD0FFC">
        <w:rPr>
          <w:b w:val="0"/>
        </w:rPr>
        <w:t xml:space="preserve"> внеплановые):</w:t>
      </w:r>
      <w:r w:rsidR="00F54C6D" w:rsidRPr="00FD0FFC">
        <w:rPr>
          <w:b w:val="0"/>
        </w:rPr>
        <w:t xml:space="preserve"> </w:t>
      </w:r>
    </w:p>
    <w:p w:rsidR="002F3518" w:rsidRPr="00CA171A" w:rsidRDefault="00527AEF" w:rsidP="00F54C6D">
      <w:pPr>
        <w:pStyle w:val="a3"/>
        <w:ind w:hanging="131"/>
        <w:jc w:val="both"/>
        <w:rPr>
          <w:b w:val="0"/>
          <w:bCs/>
        </w:rPr>
      </w:pPr>
      <w:r w:rsidRPr="00854079">
        <w:rPr>
          <w:b w:val="0"/>
          <w:bCs/>
          <w:szCs w:val="28"/>
        </w:rPr>
        <w:tab/>
      </w:r>
      <w:r w:rsidRPr="00854079">
        <w:rPr>
          <w:b w:val="0"/>
          <w:bCs/>
          <w:szCs w:val="28"/>
        </w:rPr>
        <w:tab/>
      </w:r>
      <w:r w:rsidR="00F54C6D">
        <w:rPr>
          <w:b w:val="0"/>
          <w:bCs/>
          <w:szCs w:val="28"/>
        </w:rPr>
        <w:t xml:space="preserve">- </w:t>
      </w:r>
      <w:r w:rsidR="00DE1DBA">
        <w:rPr>
          <w:b w:val="0"/>
          <w:bCs/>
          <w:szCs w:val="28"/>
        </w:rPr>
        <w:t>6</w:t>
      </w:r>
      <w:r w:rsidR="00F54C6D">
        <w:rPr>
          <w:b w:val="0"/>
          <w:bCs/>
          <w:szCs w:val="28"/>
        </w:rPr>
        <w:t xml:space="preserve"> выездны</w:t>
      </w:r>
      <w:r w:rsidR="00E57E87">
        <w:rPr>
          <w:b w:val="0"/>
          <w:bCs/>
          <w:szCs w:val="28"/>
        </w:rPr>
        <w:t>х</w:t>
      </w:r>
      <w:r w:rsidR="00F54C6D">
        <w:rPr>
          <w:b w:val="0"/>
          <w:bCs/>
          <w:szCs w:val="28"/>
        </w:rPr>
        <w:t xml:space="preserve"> провер</w:t>
      </w:r>
      <w:r w:rsidR="00E57E87">
        <w:rPr>
          <w:b w:val="0"/>
          <w:bCs/>
          <w:szCs w:val="28"/>
        </w:rPr>
        <w:t>ок</w:t>
      </w:r>
      <w:r w:rsidR="00F54C6D">
        <w:rPr>
          <w:b w:val="0"/>
          <w:bCs/>
          <w:szCs w:val="28"/>
        </w:rPr>
        <w:t>:</w:t>
      </w:r>
    </w:p>
    <w:p w:rsidR="00A25FCD" w:rsidRDefault="00F54C6D" w:rsidP="007E33A4">
      <w:pPr>
        <w:pStyle w:val="a3"/>
        <w:numPr>
          <w:ilvl w:val="0"/>
          <w:numId w:val="27"/>
        </w:numPr>
        <w:ind w:right="340"/>
        <w:jc w:val="both"/>
        <w:rPr>
          <w:szCs w:val="28"/>
        </w:rPr>
      </w:pPr>
      <w:r w:rsidRPr="00F54C6D">
        <w:rPr>
          <w:b w:val="0"/>
        </w:rPr>
        <w:t xml:space="preserve">по вопросу </w:t>
      </w:r>
      <w:r w:rsidR="00A25FCD" w:rsidRPr="00A25FCD">
        <w:rPr>
          <w:b w:val="0"/>
        </w:rPr>
        <w:t>правильности формирования начальной максимальной цены контракта по закупке «Благоустройство общественных пространств – парк «Сосновый бор» для муниципальных нужд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ноябрь 2020 г</w:t>
      </w:r>
      <w:r w:rsidR="00A25FCD">
        <w:rPr>
          <w:b w:val="0"/>
        </w:rPr>
        <w:t>ода</w:t>
      </w:r>
      <w:r w:rsidR="00A25FCD" w:rsidRPr="00B85489">
        <w:t xml:space="preserve"> </w:t>
      </w:r>
      <w:r w:rsidRPr="00B85489">
        <w:t>(</w:t>
      </w:r>
      <w:r w:rsidR="00B85489">
        <w:rPr>
          <w:szCs w:val="28"/>
        </w:rPr>
        <w:t>УС и ЖКХ администрации г. Канска</w:t>
      </w:r>
      <w:r w:rsidR="00A25FCD">
        <w:rPr>
          <w:szCs w:val="28"/>
        </w:rPr>
        <w:t>);</w:t>
      </w:r>
    </w:p>
    <w:p w:rsidR="00CA171A" w:rsidRDefault="00B85489" w:rsidP="007E33A4">
      <w:pPr>
        <w:pStyle w:val="a3"/>
        <w:numPr>
          <w:ilvl w:val="0"/>
          <w:numId w:val="27"/>
        </w:numPr>
        <w:ind w:right="340"/>
        <w:jc w:val="both"/>
        <w:rPr>
          <w:szCs w:val="28"/>
        </w:rPr>
      </w:pPr>
      <w:r>
        <w:rPr>
          <w:szCs w:val="28"/>
        </w:rPr>
        <w:t xml:space="preserve"> </w:t>
      </w:r>
      <w:r w:rsidR="00A25FCD" w:rsidRPr="00A25FCD">
        <w:rPr>
          <w:b w:val="0"/>
        </w:rPr>
        <w:t xml:space="preserve">по вопросу </w:t>
      </w:r>
      <w:r w:rsidR="00A25FCD" w:rsidRPr="00A25FCD">
        <w:rPr>
          <w:b w:val="0"/>
          <w:szCs w:val="28"/>
        </w:rPr>
        <w:t>в части несоблюдения сроков оплаты товаров (работ, услуг) установленных контрактами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25FCD">
        <w:rPr>
          <w:szCs w:val="28"/>
        </w:rPr>
        <w:t xml:space="preserve"> </w:t>
      </w:r>
      <w:r w:rsidR="00A25FCD" w:rsidRPr="00A25FCD">
        <w:rPr>
          <w:b w:val="0"/>
          <w:szCs w:val="28"/>
        </w:rPr>
        <w:t>за</w:t>
      </w:r>
      <w:bookmarkStart w:id="0" w:name="_GoBack"/>
      <w:bookmarkEnd w:id="0"/>
      <w:r w:rsidR="00A25FCD" w:rsidRPr="00A25FCD">
        <w:rPr>
          <w:b w:val="0"/>
          <w:szCs w:val="28"/>
        </w:rPr>
        <w:t xml:space="preserve"> 2020 г</w:t>
      </w:r>
      <w:r w:rsidR="00A25FCD">
        <w:rPr>
          <w:b w:val="0"/>
          <w:szCs w:val="28"/>
        </w:rPr>
        <w:t xml:space="preserve">од </w:t>
      </w:r>
      <w:r w:rsidR="00A25FCD">
        <w:rPr>
          <w:szCs w:val="28"/>
        </w:rPr>
        <w:t>(</w:t>
      </w:r>
      <w:r>
        <w:rPr>
          <w:szCs w:val="28"/>
        </w:rPr>
        <w:t>МБУДО «ДШИ № 1» г. Канска</w:t>
      </w:r>
      <w:r w:rsidR="00F54C6D">
        <w:rPr>
          <w:szCs w:val="28"/>
        </w:rPr>
        <w:t>);</w:t>
      </w:r>
    </w:p>
    <w:p w:rsidR="00F54C6D" w:rsidRDefault="00B85489" w:rsidP="007E33A4">
      <w:pPr>
        <w:pStyle w:val="a3"/>
        <w:numPr>
          <w:ilvl w:val="0"/>
          <w:numId w:val="27"/>
        </w:numPr>
        <w:ind w:right="340"/>
        <w:jc w:val="both"/>
        <w:rPr>
          <w:b w:val="0"/>
          <w:szCs w:val="28"/>
        </w:rPr>
      </w:pPr>
      <w:r>
        <w:rPr>
          <w:b w:val="0"/>
        </w:rPr>
        <w:t>ревизия</w:t>
      </w:r>
      <w:r w:rsidR="00F54C6D" w:rsidRPr="00F54C6D">
        <w:rPr>
          <w:b w:val="0"/>
          <w:szCs w:val="28"/>
        </w:rPr>
        <w:t xml:space="preserve"> финансово - хозяйственной деятельности за период 201</w:t>
      </w:r>
      <w:r>
        <w:rPr>
          <w:b w:val="0"/>
          <w:szCs w:val="28"/>
        </w:rPr>
        <w:t>9</w:t>
      </w:r>
      <w:r w:rsidR="00F54C6D" w:rsidRPr="00F54C6D">
        <w:rPr>
          <w:b w:val="0"/>
          <w:szCs w:val="28"/>
        </w:rPr>
        <w:t xml:space="preserve"> – 20</w:t>
      </w:r>
      <w:r>
        <w:rPr>
          <w:b w:val="0"/>
          <w:szCs w:val="28"/>
        </w:rPr>
        <w:t>20</w:t>
      </w:r>
      <w:r w:rsidR="00F54C6D" w:rsidRPr="00F54C6D">
        <w:rPr>
          <w:b w:val="0"/>
          <w:szCs w:val="28"/>
        </w:rPr>
        <w:t xml:space="preserve"> г</w:t>
      </w:r>
      <w:r w:rsidR="008A6843">
        <w:rPr>
          <w:b w:val="0"/>
          <w:szCs w:val="28"/>
        </w:rPr>
        <w:t>оды</w:t>
      </w:r>
      <w:r w:rsidR="00F54C6D">
        <w:rPr>
          <w:b w:val="0"/>
          <w:szCs w:val="28"/>
        </w:rPr>
        <w:t xml:space="preserve"> </w:t>
      </w:r>
      <w:r w:rsidR="00F54C6D" w:rsidRPr="00B85489">
        <w:rPr>
          <w:szCs w:val="28"/>
        </w:rPr>
        <w:t>(</w:t>
      </w:r>
      <w:r w:rsidR="00F54C6D" w:rsidRPr="00C662D4">
        <w:rPr>
          <w:szCs w:val="28"/>
        </w:rPr>
        <w:t xml:space="preserve">МБОУ СОШ № </w:t>
      </w:r>
      <w:r>
        <w:rPr>
          <w:szCs w:val="28"/>
        </w:rPr>
        <w:t>2 г. Канска</w:t>
      </w:r>
      <w:r w:rsidR="00F54C6D" w:rsidRPr="00B85489">
        <w:rPr>
          <w:szCs w:val="28"/>
        </w:rPr>
        <w:t>)</w:t>
      </w:r>
      <w:r>
        <w:rPr>
          <w:b w:val="0"/>
          <w:szCs w:val="28"/>
        </w:rPr>
        <w:t>;</w:t>
      </w:r>
    </w:p>
    <w:p w:rsidR="00B85489" w:rsidRPr="00F83392" w:rsidRDefault="00B85489" w:rsidP="00A25FCD">
      <w:pPr>
        <w:pStyle w:val="a3"/>
        <w:numPr>
          <w:ilvl w:val="0"/>
          <w:numId w:val="27"/>
        </w:numPr>
        <w:ind w:right="340"/>
        <w:jc w:val="both"/>
        <w:rPr>
          <w:b w:val="0"/>
          <w:szCs w:val="28"/>
        </w:rPr>
      </w:pPr>
      <w:r w:rsidRPr="00F83392">
        <w:rPr>
          <w:b w:val="0"/>
        </w:rPr>
        <w:t>по вопросу правильности</w:t>
      </w:r>
      <w:r w:rsidR="003859E1" w:rsidRPr="00F83392">
        <w:rPr>
          <w:b w:val="0"/>
        </w:rPr>
        <w:t xml:space="preserve"> </w:t>
      </w:r>
      <w:r w:rsidRPr="00F83392">
        <w:rPr>
          <w:b w:val="0"/>
          <w:szCs w:val="28"/>
        </w:rPr>
        <w:t>осуществления расходов бюджета г. Канска на реализацию мероприятий по подпрограмме «Сохранение культурного</w:t>
      </w:r>
      <w:r w:rsidR="003859E1" w:rsidRPr="00F83392">
        <w:rPr>
          <w:b w:val="0"/>
          <w:szCs w:val="28"/>
        </w:rPr>
        <w:t xml:space="preserve"> </w:t>
      </w:r>
      <w:r w:rsidRPr="00F83392">
        <w:rPr>
          <w:b w:val="0"/>
          <w:szCs w:val="28"/>
        </w:rPr>
        <w:t>наследия» муниципальной программы города Канска «Развитие культуры»</w:t>
      </w:r>
      <w:r w:rsidR="00A25FCD" w:rsidRPr="00F83392">
        <w:t xml:space="preserve"> </w:t>
      </w:r>
      <w:r w:rsidR="000263AB" w:rsidRPr="00F83392">
        <w:rPr>
          <w:b w:val="0"/>
          <w:szCs w:val="28"/>
        </w:rPr>
        <w:t xml:space="preserve">за период 2019 – 2020 </w:t>
      </w:r>
      <w:r w:rsidR="008A6843" w:rsidRPr="00F83392">
        <w:rPr>
          <w:b w:val="0"/>
          <w:szCs w:val="28"/>
        </w:rPr>
        <w:t>годы</w:t>
      </w:r>
      <w:r w:rsidRPr="00F83392">
        <w:rPr>
          <w:b w:val="0"/>
          <w:szCs w:val="28"/>
        </w:rPr>
        <w:t xml:space="preserve"> </w:t>
      </w:r>
      <w:r w:rsidRPr="00F83392">
        <w:rPr>
          <w:szCs w:val="28"/>
        </w:rPr>
        <w:t>(МБУК «ЦБС г. Канска»</w:t>
      </w:r>
      <w:r w:rsidR="00D94017" w:rsidRPr="00F83392">
        <w:rPr>
          <w:szCs w:val="28"/>
        </w:rPr>
        <w:t>, МБУК «ККМ»</w:t>
      </w:r>
      <w:r w:rsidRPr="00F83392">
        <w:rPr>
          <w:szCs w:val="28"/>
        </w:rPr>
        <w:t>)</w:t>
      </w:r>
      <w:r w:rsidR="00E57E87" w:rsidRPr="00F83392">
        <w:rPr>
          <w:b w:val="0"/>
          <w:szCs w:val="28"/>
        </w:rPr>
        <w:t>;</w:t>
      </w:r>
    </w:p>
    <w:p w:rsidR="00E57E87" w:rsidRPr="00066EC4" w:rsidRDefault="00E57E87" w:rsidP="00E57E87">
      <w:pPr>
        <w:pStyle w:val="a3"/>
        <w:numPr>
          <w:ilvl w:val="0"/>
          <w:numId w:val="27"/>
        </w:numPr>
        <w:ind w:right="340"/>
        <w:jc w:val="both"/>
        <w:rPr>
          <w:b w:val="0"/>
          <w:szCs w:val="28"/>
        </w:rPr>
      </w:pPr>
      <w:r w:rsidRPr="00E57E87">
        <w:rPr>
          <w:b w:val="0"/>
        </w:rPr>
        <w:t>по вопросу правильности применения порядка определения начальной (максимальной) цены контракта (НМЦК),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закупки по оказанию охранных услуг</w:t>
      </w:r>
      <w:r>
        <w:rPr>
          <w:b w:val="0"/>
        </w:rPr>
        <w:t xml:space="preserve"> на 2022</w:t>
      </w:r>
      <w:r w:rsidR="00A25FCD">
        <w:rPr>
          <w:b w:val="0"/>
        </w:rPr>
        <w:t xml:space="preserve"> </w:t>
      </w:r>
      <w:r>
        <w:rPr>
          <w:b w:val="0"/>
        </w:rPr>
        <w:t>г</w:t>
      </w:r>
      <w:r w:rsidR="00A25FCD">
        <w:rPr>
          <w:b w:val="0"/>
        </w:rPr>
        <w:t>од</w:t>
      </w:r>
      <w:r>
        <w:rPr>
          <w:b w:val="0"/>
        </w:rPr>
        <w:t xml:space="preserve"> </w:t>
      </w:r>
      <w:r w:rsidRPr="00FD0FFC">
        <w:t xml:space="preserve">(МБУ «ММЦ» г. Канска, МБУ «СШОР им. В.И. </w:t>
      </w:r>
      <w:proofErr w:type="spellStart"/>
      <w:r w:rsidRPr="00FD0FFC">
        <w:t>Стольникова</w:t>
      </w:r>
      <w:proofErr w:type="spellEnd"/>
      <w:r w:rsidRPr="00FD0FFC">
        <w:t>»)</w:t>
      </w:r>
      <w:r w:rsidR="00066EC4">
        <w:rPr>
          <w:b w:val="0"/>
        </w:rPr>
        <w:t>;</w:t>
      </w:r>
    </w:p>
    <w:p w:rsidR="00E57E87" w:rsidRDefault="00E57E87" w:rsidP="00E57E87">
      <w:pPr>
        <w:pStyle w:val="a3"/>
        <w:ind w:left="708" w:right="340"/>
        <w:jc w:val="both"/>
        <w:rPr>
          <w:b w:val="0"/>
        </w:rPr>
      </w:pPr>
      <w:r>
        <w:rPr>
          <w:b w:val="0"/>
        </w:rPr>
        <w:t xml:space="preserve">- </w:t>
      </w:r>
      <w:r w:rsidR="00D94017">
        <w:rPr>
          <w:b w:val="0"/>
        </w:rPr>
        <w:t>3</w:t>
      </w:r>
      <w:r>
        <w:rPr>
          <w:b w:val="0"/>
        </w:rPr>
        <w:t xml:space="preserve"> камеральные проверки:</w:t>
      </w:r>
    </w:p>
    <w:p w:rsidR="00D94017" w:rsidRPr="00D94017" w:rsidRDefault="00D94017" w:rsidP="00D94017">
      <w:pPr>
        <w:pStyle w:val="a3"/>
        <w:numPr>
          <w:ilvl w:val="0"/>
          <w:numId w:val="32"/>
        </w:numPr>
        <w:ind w:left="1418" w:right="340" w:hanging="284"/>
        <w:jc w:val="both"/>
        <w:rPr>
          <w:b w:val="0"/>
        </w:rPr>
      </w:pPr>
      <w:r w:rsidRPr="00D94017">
        <w:rPr>
          <w:b w:val="0"/>
          <w:szCs w:val="28"/>
        </w:rPr>
        <w:t>по вопросу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</w:t>
      </w:r>
      <w:r>
        <w:rPr>
          <w:b w:val="0"/>
          <w:szCs w:val="28"/>
        </w:rPr>
        <w:t xml:space="preserve"> период</w:t>
      </w:r>
      <w:r w:rsidRPr="00D94017">
        <w:rPr>
          <w:b w:val="0"/>
          <w:szCs w:val="28"/>
        </w:rPr>
        <w:t xml:space="preserve"> 2018 - 2019 </w:t>
      </w:r>
      <w:r w:rsidR="008A6843">
        <w:rPr>
          <w:b w:val="0"/>
          <w:szCs w:val="28"/>
        </w:rPr>
        <w:t>годы</w:t>
      </w:r>
      <w:r>
        <w:rPr>
          <w:b w:val="0"/>
          <w:szCs w:val="28"/>
        </w:rPr>
        <w:t xml:space="preserve"> </w:t>
      </w:r>
      <w:r w:rsidRPr="00D94017">
        <w:rPr>
          <w:szCs w:val="28"/>
        </w:rPr>
        <w:t>(МБУК «ГДК г. Канска»);</w:t>
      </w:r>
    </w:p>
    <w:p w:rsidR="00E57E87" w:rsidRPr="00FD0FFC" w:rsidRDefault="00FD0FFC" w:rsidP="00FD0FFC">
      <w:pPr>
        <w:pStyle w:val="a3"/>
        <w:numPr>
          <w:ilvl w:val="0"/>
          <w:numId w:val="30"/>
        </w:numPr>
        <w:ind w:left="1418" w:right="340" w:hanging="284"/>
        <w:jc w:val="both"/>
        <w:rPr>
          <w:b w:val="0"/>
          <w:szCs w:val="28"/>
        </w:rPr>
      </w:pPr>
      <w:r w:rsidRPr="00E57E87">
        <w:rPr>
          <w:b w:val="0"/>
        </w:rPr>
        <w:t xml:space="preserve">по вопросу </w:t>
      </w:r>
      <w:r w:rsidRPr="00FD0FFC">
        <w:rPr>
          <w:b w:val="0"/>
          <w:szCs w:val="28"/>
        </w:rPr>
        <w:t>о согл</w:t>
      </w:r>
      <w:r>
        <w:rPr>
          <w:b w:val="0"/>
          <w:szCs w:val="28"/>
        </w:rPr>
        <w:t xml:space="preserve">асовании заключения контракта с </w:t>
      </w:r>
      <w:r w:rsidRPr="00FD0FFC">
        <w:rPr>
          <w:b w:val="0"/>
          <w:szCs w:val="28"/>
        </w:rPr>
        <w:t>единственным поставщиком (подрядчиком, исполнителем)</w:t>
      </w:r>
      <w:r w:rsidR="000263AB">
        <w:rPr>
          <w:b w:val="0"/>
          <w:szCs w:val="28"/>
        </w:rPr>
        <w:t xml:space="preserve"> за декабрь 2021 г</w:t>
      </w:r>
      <w:r w:rsidR="008A6843">
        <w:rPr>
          <w:b w:val="0"/>
          <w:szCs w:val="28"/>
        </w:rPr>
        <w:t>од</w:t>
      </w:r>
      <w:r>
        <w:rPr>
          <w:b w:val="0"/>
          <w:szCs w:val="28"/>
        </w:rPr>
        <w:t xml:space="preserve"> </w:t>
      </w:r>
      <w:r w:rsidR="00DE1DBA">
        <w:rPr>
          <w:b w:val="0"/>
          <w:szCs w:val="28"/>
        </w:rPr>
        <w:t xml:space="preserve">(дважды) </w:t>
      </w:r>
      <w:r w:rsidRPr="00FD0FFC">
        <w:rPr>
          <w:szCs w:val="28"/>
        </w:rPr>
        <w:t>(КУМИ г. Канска)</w:t>
      </w:r>
      <w:r>
        <w:rPr>
          <w:szCs w:val="28"/>
        </w:rPr>
        <w:t>.</w:t>
      </w:r>
    </w:p>
    <w:p w:rsidR="00CA171A" w:rsidRDefault="007E33A4" w:rsidP="005927B8">
      <w:pPr>
        <w:pStyle w:val="a3"/>
        <w:ind w:right="340" w:firstLine="720"/>
        <w:jc w:val="both"/>
        <w:rPr>
          <w:b w:val="0"/>
          <w:bCs/>
        </w:rPr>
      </w:pPr>
      <w:r>
        <w:rPr>
          <w:b w:val="0"/>
          <w:bCs/>
        </w:rPr>
        <w:t>В ходе осуществления внутреннего муниципального финансового контроля</w:t>
      </w:r>
      <w:r w:rsidR="003859E1" w:rsidRPr="003859E1">
        <w:rPr>
          <w:b w:val="0"/>
          <w:bCs/>
        </w:rPr>
        <w:t xml:space="preserve"> </w:t>
      </w:r>
      <w:r w:rsidR="003859E1">
        <w:rPr>
          <w:b w:val="0"/>
          <w:bCs/>
        </w:rPr>
        <w:t>по результатам</w:t>
      </w:r>
      <w:r w:rsidR="008A6843">
        <w:rPr>
          <w:b w:val="0"/>
          <w:bCs/>
        </w:rPr>
        <w:t xml:space="preserve"> всех</w:t>
      </w:r>
      <w:r w:rsidR="003859E1">
        <w:rPr>
          <w:b w:val="0"/>
          <w:bCs/>
        </w:rPr>
        <w:t xml:space="preserve"> выездных проверок</w:t>
      </w:r>
      <w:r>
        <w:rPr>
          <w:b w:val="0"/>
          <w:bCs/>
        </w:rPr>
        <w:t xml:space="preserve"> </w:t>
      </w:r>
      <w:r w:rsidR="008A6843">
        <w:rPr>
          <w:b w:val="0"/>
          <w:bCs/>
        </w:rPr>
        <w:t>и камеральной проверки</w:t>
      </w:r>
      <w:r>
        <w:rPr>
          <w:b w:val="0"/>
          <w:bCs/>
        </w:rPr>
        <w:t xml:space="preserve"> </w:t>
      </w:r>
      <w:r w:rsidR="008A6843" w:rsidRPr="00D94017">
        <w:rPr>
          <w:szCs w:val="28"/>
        </w:rPr>
        <w:t>(МБУК «ГДК г. Канска»)</w:t>
      </w:r>
      <w:r w:rsidR="00F83392" w:rsidRPr="00F83392">
        <w:rPr>
          <w:b w:val="0"/>
          <w:bCs/>
        </w:rPr>
        <w:t xml:space="preserve"> </w:t>
      </w:r>
      <w:r w:rsidR="00F83392">
        <w:rPr>
          <w:b w:val="0"/>
          <w:bCs/>
        </w:rPr>
        <w:t xml:space="preserve">(по итогам 12 месяцев 2021 года) </w:t>
      </w:r>
      <w:r w:rsidR="008A6843">
        <w:rPr>
          <w:b w:val="0"/>
          <w:bCs/>
        </w:rPr>
        <w:t>выявлены</w:t>
      </w:r>
      <w:r w:rsidR="008A6843">
        <w:rPr>
          <w:szCs w:val="28"/>
        </w:rPr>
        <w:t xml:space="preserve"> </w:t>
      </w:r>
      <w:r>
        <w:rPr>
          <w:b w:val="0"/>
          <w:bCs/>
        </w:rPr>
        <w:t>нарушения в отношении проверенных муниципальных учреждений.</w:t>
      </w:r>
    </w:p>
    <w:p w:rsidR="001A7E59" w:rsidRDefault="007E33A4" w:rsidP="005927B8">
      <w:pPr>
        <w:pStyle w:val="a3"/>
        <w:ind w:right="340" w:firstLine="720"/>
        <w:jc w:val="both"/>
        <w:rPr>
          <w:b w:val="0"/>
          <w:bCs/>
        </w:rPr>
      </w:pPr>
      <w:r>
        <w:rPr>
          <w:b w:val="0"/>
          <w:bCs/>
        </w:rPr>
        <w:lastRenderedPageBreak/>
        <w:t>Финуправлением г. Канска за 12 месяцев 202</w:t>
      </w:r>
      <w:r w:rsidR="00FD0FFC">
        <w:rPr>
          <w:b w:val="0"/>
          <w:bCs/>
        </w:rPr>
        <w:t>1</w:t>
      </w:r>
      <w:r>
        <w:rPr>
          <w:b w:val="0"/>
          <w:bCs/>
        </w:rPr>
        <w:t xml:space="preserve"> года</w:t>
      </w:r>
      <w:r w:rsidR="001A7E59" w:rsidRPr="001A7E59">
        <w:rPr>
          <w:b w:val="0"/>
          <w:bCs/>
        </w:rPr>
        <w:t xml:space="preserve"> </w:t>
      </w:r>
      <w:r w:rsidR="001A7E59">
        <w:rPr>
          <w:b w:val="0"/>
          <w:bCs/>
        </w:rPr>
        <w:t>по результатам внутреннего муниципального финансового контроля</w:t>
      </w:r>
      <w:r w:rsidR="001A7E59" w:rsidRPr="001A7E59">
        <w:rPr>
          <w:b w:val="0"/>
          <w:bCs/>
        </w:rPr>
        <w:t xml:space="preserve"> </w:t>
      </w:r>
      <w:r w:rsidR="001A7E59">
        <w:rPr>
          <w:b w:val="0"/>
          <w:bCs/>
        </w:rPr>
        <w:t xml:space="preserve">вынесено </w:t>
      </w:r>
      <w:r w:rsidR="00D94017">
        <w:rPr>
          <w:b w:val="0"/>
          <w:bCs/>
        </w:rPr>
        <w:t>2</w:t>
      </w:r>
      <w:r w:rsidR="001A7E59" w:rsidRPr="001A7E59">
        <w:rPr>
          <w:b w:val="0"/>
          <w:bCs/>
        </w:rPr>
        <w:t xml:space="preserve"> </w:t>
      </w:r>
      <w:r w:rsidR="001A7E59">
        <w:rPr>
          <w:b w:val="0"/>
          <w:bCs/>
        </w:rPr>
        <w:t>представлени</w:t>
      </w:r>
      <w:r w:rsidR="00D94017">
        <w:rPr>
          <w:b w:val="0"/>
          <w:bCs/>
        </w:rPr>
        <w:t>я</w:t>
      </w:r>
      <w:r w:rsidR="001A7E59">
        <w:rPr>
          <w:b w:val="0"/>
          <w:bCs/>
        </w:rPr>
        <w:t xml:space="preserve"> об устранении выявленных нарушений</w:t>
      </w:r>
      <w:r w:rsidR="001A7E59" w:rsidRPr="001A7E59">
        <w:rPr>
          <w:b w:val="0"/>
          <w:bCs/>
        </w:rPr>
        <w:t xml:space="preserve"> </w:t>
      </w:r>
      <w:r w:rsidR="001A7E59">
        <w:rPr>
          <w:b w:val="0"/>
          <w:bCs/>
        </w:rPr>
        <w:t>и о недопущении их в дальнейшем</w:t>
      </w:r>
      <w:r w:rsidR="001A7E59" w:rsidRPr="00B85489">
        <w:rPr>
          <w:szCs w:val="28"/>
        </w:rPr>
        <w:t xml:space="preserve"> (</w:t>
      </w:r>
      <w:r w:rsidR="00D94017" w:rsidRPr="00D94017">
        <w:rPr>
          <w:szCs w:val="28"/>
        </w:rPr>
        <w:t>МБУК «ГДК г. Канска»</w:t>
      </w:r>
      <w:r w:rsidR="00D94017">
        <w:rPr>
          <w:szCs w:val="28"/>
        </w:rPr>
        <w:t xml:space="preserve">, </w:t>
      </w:r>
      <w:r w:rsidR="001A7E59" w:rsidRPr="00C662D4">
        <w:rPr>
          <w:szCs w:val="28"/>
        </w:rPr>
        <w:t xml:space="preserve">МБОУ СОШ № </w:t>
      </w:r>
      <w:r w:rsidR="001A7E59">
        <w:rPr>
          <w:szCs w:val="28"/>
        </w:rPr>
        <w:t>2 г. Канска</w:t>
      </w:r>
      <w:r w:rsidR="001A7E59" w:rsidRPr="00B85489">
        <w:rPr>
          <w:szCs w:val="28"/>
        </w:rPr>
        <w:t>)</w:t>
      </w:r>
      <w:r w:rsidR="001A7E59" w:rsidRPr="00D94017">
        <w:rPr>
          <w:b w:val="0"/>
          <w:szCs w:val="28"/>
        </w:rPr>
        <w:t>.</w:t>
      </w:r>
    </w:p>
    <w:p w:rsidR="007E33A4" w:rsidRDefault="007E33A4" w:rsidP="005927B8">
      <w:pPr>
        <w:pStyle w:val="a3"/>
        <w:ind w:right="340" w:firstLine="720"/>
        <w:jc w:val="both"/>
        <w:rPr>
          <w:b w:val="0"/>
          <w:bCs/>
        </w:rPr>
      </w:pPr>
      <w:r w:rsidRPr="001A7E59">
        <w:rPr>
          <w:b w:val="0"/>
          <w:bCs/>
        </w:rPr>
        <w:t xml:space="preserve">Сведения о состоянии внутреннего муниципального финансового контроля и выявленных нарушениях ежеквартально направляются в </w:t>
      </w:r>
      <w:proofErr w:type="spellStart"/>
      <w:r w:rsidRPr="001A7E59">
        <w:rPr>
          <w:b w:val="0"/>
          <w:bCs/>
        </w:rPr>
        <w:t>Канскую</w:t>
      </w:r>
      <w:proofErr w:type="spellEnd"/>
      <w:r w:rsidRPr="001A7E59">
        <w:rPr>
          <w:b w:val="0"/>
          <w:bCs/>
        </w:rPr>
        <w:t xml:space="preserve"> межрайонную прокуратуру.</w:t>
      </w:r>
    </w:p>
    <w:p w:rsidR="005510AC" w:rsidRPr="00CA171A" w:rsidRDefault="005510AC" w:rsidP="005510AC">
      <w:pPr>
        <w:pStyle w:val="a3"/>
        <w:ind w:right="340" w:firstLine="708"/>
        <w:rPr>
          <w:b w:val="0"/>
          <w:bCs/>
        </w:rPr>
      </w:pPr>
      <w:r>
        <w:rPr>
          <w:b w:val="0"/>
          <w:bCs/>
        </w:rPr>
        <w:t>Сведения</w:t>
      </w:r>
      <w:r w:rsidRPr="005510AC">
        <w:t xml:space="preserve"> </w:t>
      </w:r>
      <w:r w:rsidRPr="005510AC">
        <w:rPr>
          <w:b w:val="0"/>
          <w:bCs/>
        </w:rPr>
        <w:t xml:space="preserve">о результатах контрольной деятельности </w:t>
      </w:r>
      <w:r>
        <w:rPr>
          <w:b w:val="0"/>
          <w:bCs/>
        </w:rPr>
        <w:t>муниципального</w:t>
      </w:r>
      <w:r w:rsidRPr="005510AC">
        <w:rPr>
          <w:b w:val="0"/>
          <w:bCs/>
        </w:rPr>
        <w:t xml:space="preserve"> финансового контроля</w:t>
      </w:r>
      <w:r>
        <w:rPr>
          <w:b w:val="0"/>
          <w:bCs/>
        </w:rPr>
        <w:t xml:space="preserve"> направляются ежегодно главе города Канска.</w:t>
      </w:r>
    </w:p>
    <w:p w:rsidR="00CA171A" w:rsidRDefault="00CA171A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Pr="00CA171A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EF2B0E" w:rsidRPr="00CA171A" w:rsidRDefault="00EF2B0E" w:rsidP="005927B8">
      <w:pPr>
        <w:pStyle w:val="a3"/>
        <w:ind w:right="340" w:firstLine="720"/>
        <w:jc w:val="both"/>
        <w:rPr>
          <w:b w:val="0"/>
          <w:szCs w:val="28"/>
        </w:rPr>
      </w:pPr>
    </w:p>
    <w:sectPr w:rsidR="00EF2B0E" w:rsidRPr="00CA171A" w:rsidSect="008A6843">
      <w:footerReference w:type="even" r:id="rId8"/>
      <w:footerReference w:type="default" r:id="rId9"/>
      <w:pgSz w:w="11906" w:h="16838"/>
      <w:pgMar w:top="709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F0" w:rsidRDefault="00FE71F0">
      <w:r>
        <w:separator/>
      </w:r>
    </w:p>
  </w:endnote>
  <w:endnote w:type="continuationSeparator" w:id="0">
    <w:p w:rsidR="00FE71F0" w:rsidRDefault="00FE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32" w:rsidRDefault="007027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2732" w:rsidRDefault="007027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32" w:rsidRDefault="007027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606C">
      <w:rPr>
        <w:rStyle w:val="a7"/>
        <w:noProof/>
      </w:rPr>
      <w:t>1</w:t>
    </w:r>
    <w:r>
      <w:rPr>
        <w:rStyle w:val="a7"/>
      </w:rPr>
      <w:fldChar w:fldCharType="end"/>
    </w:r>
  </w:p>
  <w:p w:rsidR="00702732" w:rsidRDefault="0070273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F0" w:rsidRDefault="00FE71F0">
      <w:r>
        <w:separator/>
      </w:r>
    </w:p>
  </w:footnote>
  <w:footnote w:type="continuationSeparator" w:id="0">
    <w:p w:rsidR="00FE71F0" w:rsidRDefault="00FE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CD2"/>
    <w:multiLevelType w:val="hybridMultilevel"/>
    <w:tmpl w:val="1DE68A8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1C104B"/>
    <w:multiLevelType w:val="hybridMultilevel"/>
    <w:tmpl w:val="62F6E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77A1"/>
    <w:multiLevelType w:val="hybridMultilevel"/>
    <w:tmpl w:val="4A981728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7191"/>
    <w:multiLevelType w:val="hybridMultilevel"/>
    <w:tmpl w:val="2506CA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7E7389"/>
    <w:multiLevelType w:val="hybridMultilevel"/>
    <w:tmpl w:val="5ED8130A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75C7A"/>
    <w:multiLevelType w:val="hybridMultilevel"/>
    <w:tmpl w:val="C584E182"/>
    <w:lvl w:ilvl="0" w:tplc="02D6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F04909"/>
    <w:multiLevelType w:val="hybridMultilevel"/>
    <w:tmpl w:val="66B6A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305F"/>
    <w:multiLevelType w:val="hybridMultilevel"/>
    <w:tmpl w:val="E4121834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1C3263E4"/>
    <w:multiLevelType w:val="hybridMultilevel"/>
    <w:tmpl w:val="EE7C8D8A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B1704"/>
    <w:multiLevelType w:val="hybridMultilevel"/>
    <w:tmpl w:val="46046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73C2E"/>
    <w:multiLevelType w:val="hybridMultilevel"/>
    <w:tmpl w:val="EBEEBDAE"/>
    <w:lvl w:ilvl="0" w:tplc="0419000D">
      <w:start w:val="1"/>
      <w:numFmt w:val="bullet"/>
      <w:lvlText w:val=""/>
      <w:lvlJc w:val="left"/>
      <w:pPr>
        <w:ind w:left="2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11" w15:restartNumberingAfterBreak="0">
    <w:nsid w:val="3DAF325F"/>
    <w:multiLevelType w:val="multilevel"/>
    <w:tmpl w:val="38649D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B10FF7"/>
    <w:multiLevelType w:val="hybridMultilevel"/>
    <w:tmpl w:val="38649DCE"/>
    <w:lvl w:ilvl="0" w:tplc="2F763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B5220"/>
    <w:multiLevelType w:val="hybridMultilevel"/>
    <w:tmpl w:val="A5649764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F5645"/>
    <w:multiLevelType w:val="hybridMultilevel"/>
    <w:tmpl w:val="80B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E4765"/>
    <w:multiLevelType w:val="hybridMultilevel"/>
    <w:tmpl w:val="78D048A6"/>
    <w:lvl w:ilvl="0" w:tplc="121E53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C3528D"/>
    <w:multiLevelType w:val="hybridMultilevel"/>
    <w:tmpl w:val="7EEA7B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4D7B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693EA0"/>
    <w:multiLevelType w:val="hybridMultilevel"/>
    <w:tmpl w:val="D4EE2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41031B"/>
    <w:multiLevelType w:val="hybridMultilevel"/>
    <w:tmpl w:val="C04A85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AB73CE"/>
    <w:multiLevelType w:val="hybridMultilevel"/>
    <w:tmpl w:val="7D801736"/>
    <w:lvl w:ilvl="0" w:tplc="C04E034A"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70F89"/>
    <w:multiLevelType w:val="hybridMultilevel"/>
    <w:tmpl w:val="48C2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87A19"/>
    <w:multiLevelType w:val="hybridMultilevel"/>
    <w:tmpl w:val="850216FE"/>
    <w:lvl w:ilvl="0" w:tplc="7B92F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DB735F"/>
    <w:multiLevelType w:val="hybridMultilevel"/>
    <w:tmpl w:val="B510B1BA"/>
    <w:lvl w:ilvl="0" w:tplc="0419000D">
      <w:start w:val="1"/>
      <w:numFmt w:val="bullet"/>
      <w:lvlText w:val=""/>
      <w:lvlJc w:val="left"/>
      <w:pPr>
        <w:ind w:left="1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24" w15:restartNumberingAfterBreak="0">
    <w:nsid w:val="677121F7"/>
    <w:multiLevelType w:val="hybridMultilevel"/>
    <w:tmpl w:val="5D02829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690832DD"/>
    <w:multiLevelType w:val="hybridMultilevel"/>
    <w:tmpl w:val="A810E2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E736C9"/>
    <w:multiLevelType w:val="hybridMultilevel"/>
    <w:tmpl w:val="0DF85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46CB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2ED4C97"/>
    <w:multiLevelType w:val="hybridMultilevel"/>
    <w:tmpl w:val="1046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70E1C"/>
    <w:multiLevelType w:val="hybridMultilevel"/>
    <w:tmpl w:val="DE18DD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B7030E"/>
    <w:multiLevelType w:val="hybridMultilevel"/>
    <w:tmpl w:val="3118C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335B0"/>
    <w:multiLevelType w:val="hybridMultilevel"/>
    <w:tmpl w:val="A91C4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</w:num>
  <w:num w:numId="2">
    <w:abstractNumId w:val="16"/>
  </w:num>
  <w:num w:numId="3">
    <w:abstractNumId w:val="12"/>
  </w:num>
  <w:num w:numId="4">
    <w:abstractNumId w:val="11"/>
  </w:num>
  <w:num w:numId="5">
    <w:abstractNumId w:val="8"/>
  </w:num>
  <w:num w:numId="6">
    <w:abstractNumId w:val="27"/>
  </w:num>
  <w:num w:numId="7">
    <w:abstractNumId w:val="20"/>
  </w:num>
  <w:num w:numId="8">
    <w:abstractNumId w:val="26"/>
  </w:num>
  <w:num w:numId="9">
    <w:abstractNumId w:val="9"/>
  </w:num>
  <w:num w:numId="10">
    <w:abstractNumId w:val="1"/>
  </w:num>
  <w:num w:numId="11">
    <w:abstractNumId w:val="21"/>
  </w:num>
  <w:num w:numId="12">
    <w:abstractNumId w:val="18"/>
  </w:num>
  <w:num w:numId="13">
    <w:abstractNumId w:val="6"/>
  </w:num>
  <w:num w:numId="14">
    <w:abstractNumId w:val="24"/>
  </w:num>
  <w:num w:numId="15">
    <w:abstractNumId w:val="30"/>
  </w:num>
  <w:num w:numId="16">
    <w:abstractNumId w:val="28"/>
  </w:num>
  <w:num w:numId="17">
    <w:abstractNumId w:val="13"/>
  </w:num>
  <w:num w:numId="18">
    <w:abstractNumId w:val="15"/>
  </w:num>
  <w:num w:numId="19">
    <w:abstractNumId w:val="4"/>
  </w:num>
  <w:num w:numId="20">
    <w:abstractNumId w:val="3"/>
  </w:num>
  <w:num w:numId="21">
    <w:abstractNumId w:val="31"/>
  </w:num>
  <w:num w:numId="22">
    <w:abstractNumId w:val="2"/>
  </w:num>
  <w:num w:numId="23">
    <w:abstractNumId w:val="22"/>
  </w:num>
  <w:num w:numId="24">
    <w:abstractNumId w:val="29"/>
  </w:num>
  <w:num w:numId="25">
    <w:abstractNumId w:val="14"/>
  </w:num>
  <w:num w:numId="26">
    <w:abstractNumId w:val="5"/>
  </w:num>
  <w:num w:numId="27">
    <w:abstractNumId w:val="25"/>
  </w:num>
  <w:num w:numId="28">
    <w:abstractNumId w:val="19"/>
  </w:num>
  <w:num w:numId="29">
    <w:abstractNumId w:val="10"/>
  </w:num>
  <w:num w:numId="30">
    <w:abstractNumId w:val="0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2"/>
    <w:rsid w:val="00000D48"/>
    <w:rsid w:val="00002D17"/>
    <w:rsid w:val="000076A0"/>
    <w:rsid w:val="0002295C"/>
    <w:rsid w:val="00025DD8"/>
    <w:rsid w:val="000263AB"/>
    <w:rsid w:val="00030C71"/>
    <w:rsid w:val="000319FF"/>
    <w:rsid w:val="00046ACF"/>
    <w:rsid w:val="00066EC4"/>
    <w:rsid w:val="000673AC"/>
    <w:rsid w:val="00084514"/>
    <w:rsid w:val="000A3A1F"/>
    <w:rsid w:val="000E4628"/>
    <w:rsid w:val="000E531E"/>
    <w:rsid w:val="001163FD"/>
    <w:rsid w:val="0011653A"/>
    <w:rsid w:val="001571E6"/>
    <w:rsid w:val="00176C7B"/>
    <w:rsid w:val="0018210C"/>
    <w:rsid w:val="001A79E3"/>
    <w:rsid w:val="001A7E59"/>
    <w:rsid w:val="001C1B82"/>
    <w:rsid w:val="001D018E"/>
    <w:rsid w:val="001D0889"/>
    <w:rsid w:val="001E5792"/>
    <w:rsid w:val="001F23E4"/>
    <w:rsid w:val="002171D0"/>
    <w:rsid w:val="00230327"/>
    <w:rsid w:val="002349A7"/>
    <w:rsid w:val="00250457"/>
    <w:rsid w:val="002770EC"/>
    <w:rsid w:val="002959B3"/>
    <w:rsid w:val="002A0388"/>
    <w:rsid w:val="002F3518"/>
    <w:rsid w:val="003276F3"/>
    <w:rsid w:val="00337CBF"/>
    <w:rsid w:val="003432DE"/>
    <w:rsid w:val="0035587E"/>
    <w:rsid w:val="003859E1"/>
    <w:rsid w:val="003A1C7C"/>
    <w:rsid w:val="003B29C6"/>
    <w:rsid w:val="0040030E"/>
    <w:rsid w:val="00434AA7"/>
    <w:rsid w:val="00456917"/>
    <w:rsid w:val="004B6552"/>
    <w:rsid w:val="004C4328"/>
    <w:rsid w:val="004D2222"/>
    <w:rsid w:val="004F47A4"/>
    <w:rsid w:val="005213FC"/>
    <w:rsid w:val="00527AEF"/>
    <w:rsid w:val="00531FBF"/>
    <w:rsid w:val="00541C1F"/>
    <w:rsid w:val="00542D1C"/>
    <w:rsid w:val="005510AC"/>
    <w:rsid w:val="0057044B"/>
    <w:rsid w:val="00586B8D"/>
    <w:rsid w:val="005927B8"/>
    <w:rsid w:val="005A4DA1"/>
    <w:rsid w:val="005A77B5"/>
    <w:rsid w:val="00634DD1"/>
    <w:rsid w:val="00662288"/>
    <w:rsid w:val="00664700"/>
    <w:rsid w:val="006F7A10"/>
    <w:rsid w:val="00702732"/>
    <w:rsid w:val="007152C0"/>
    <w:rsid w:val="00723E88"/>
    <w:rsid w:val="007415A9"/>
    <w:rsid w:val="00744C18"/>
    <w:rsid w:val="00752429"/>
    <w:rsid w:val="00785805"/>
    <w:rsid w:val="007907E8"/>
    <w:rsid w:val="007B17C8"/>
    <w:rsid w:val="007B1EB3"/>
    <w:rsid w:val="007E33A4"/>
    <w:rsid w:val="007E4423"/>
    <w:rsid w:val="007F55CF"/>
    <w:rsid w:val="007F65A9"/>
    <w:rsid w:val="00824E24"/>
    <w:rsid w:val="00842F3D"/>
    <w:rsid w:val="00854079"/>
    <w:rsid w:val="00891E8F"/>
    <w:rsid w:val="00895041"/>
    <w:rsid w:val="008A6843"/>
    <w:rsid w:val="008C233E"/>
    <w:rsid w:val="008D606C"/>
    <w:rsid w:val="008F6F0E"/>
    <w:rsid w:val="00904541"/>
    <w:rsid w:val="00905AFA"/>
    <w:rsid w:val="00921DCC"/>
    <w:rsid w:val="00924268"/>
    <w:rsid w:val="00924C1C"/>
    <w:rsid w:val="00940A69"/>
    <w:rsid w:val="00947928"/>
    <w:rsid w:val="0099341A"/>
    <w:rsid w:val="009B12CA"/>
    <w:rsid w:val="009D325D"/>
    <w:rsid w:val="00A07B11"/>
    <w:rsid w:val="00A25FCD"/>
    <w:rsid w:val="00A269F3"/>
    <w:rsid w:val="00A27363"/>
    <w:rsid w:val="00A3387B"/>
    <w:rsid w:val="00A47ACA"/>
    <w:rsid w:val="00A504FC"/>
    <w:rsid w:val="00A70BAD"/>
    <w:rsid w:val="00A87D86"/>
    <w:rsid w:val="00A97591"/>
    <w:rsid w:val="00AA1D24"/>
    <w:rsid w:val="00AE2BD4"/>
    <w:rsid w:val="00AF14D6"/>
    <w:rsid w:val="00B0300A"/>
    <w:rsid w:val="00B04036"/>
    <w:rsid w:val="00B37273"/>
    <w:rsid w:val="00B46454"/>
    <w:rsid w:val="00B56CA4"/>
    <w:rsid w:val="00B67938"/>
    <w:rsid w:val="00B72375"/>
    <w:rsid w:val="00B747C3"/>
    <w:rsid w:val="00B85489"/>
    <w:rsid w:val="00B872C7"/>
    <w:rsid w:val="00BB0134"/>
    <w:rsid w:val="00BB43AE"/>
    <w:rsid w:val="00BE4D50"/>
    <w:rsid w:val="00C03572"/>
    <w:rsid w:val="00C83DA9"/>
    <w:rsid w:val="00C91652"/>
    <w:rsid w:val="00C92666"/>
    <w:rsid w:val="00C96AF1"/>
    <w:rsid w:val="00CA171A"/>
    <w:rsid w:val="00CB7EED"/>
    <w:rsid w:val="00CF06C4"/>
    <w:rsid w:val="00D03A8E"/>
    <w:rsid w:val="00D05D18"/>
    <w:rsid w:val="00D6627D"/>
    <w:rsid w:val="00D94017"/>
    <w:rsid w:val="00DB6351"/>
    <w:rsid w:val="00DC7EB3"/>
    <w:rsid w:val="00DD41C5"/>
    <w:rsid w:val="00DE1DBA"/>
    <w:rsid w:val="00DE656A"/>
    <w:rsid w:val="00E22746"/>
    <w:rsid w:val="00E36282"/>
    <w:rsid w:val="00E57E87"/>
    <w:rsid w:val="00E60C1B"/>
    <w:rsid w:val="00E83723"/>
    <w:rsid w:val="00E84282"/>
    <w:rsid w:val="00EB334B"/>
    <w:rsid w:val="00EB5698"/>
    <w:rsid w:val="00EC06C1"/>
    <w:rsid w:val="00EC6577"/>
    <w:rsid w:val="00ED61D1"/>
    <w:rsid w:val="00EF2B0E"/>
    <w:rsid w:val="00EF6C76"/>
    <w:rsid w:val="00F03C14"/>
    <w:rsid w:val="00F26291"/>
    <w:rsid w:val="00F54C6D"/>
    <w:rsid w:val="00F83392"/>
    <w:rsid w:val="00F86FBB"/>
    <w:rsid w:val="00F87DBE"/>
    <w:rsid w:val="00F955CB"/>
    <w:rsid w:val="00FD0FF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63D69E5-2790-4281-A2A7-A78BC864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8"/>
      <w:szCs w:val="20"/>
    </w:rPr>
  </w:style>
  <w:style w:type="paragraph" w:styleId="a4">
    <w:name w:val="Title"/>
    <w:basedOn w:val="a"/>
    <w:next w:val="a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720"/>
      <w:jc w:val="both"/>
    </w:pPr>
    <w:rPr>
      <w:b/>
      <w:iCs/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  <w:szCs w:val="20"/>
    </w:rPr>
  </w:style>
  <w:style w:type="paragraph" w:styleId="3">
    <w:name w:val="Body Text 3"/>
    <w:basedOn w:val="a"/>
    <w:pPr>
      <w:autoSpaceDE w:val="0"/>
      <w:autoSpaceDN w:val="0"/>
      <w:adjustRightInd w:val="0"/>
      <w:jc w:val="both"/>
    </w:pPr>
    <w:rPr>
      <w:b/>
      <w:bCs/>
      <w:i/>
      <w:iCs/>
      <w:sz w:val="28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Normal (Web)"/>
    <w:basedOn w:val="a"/>
    <w:uiPriority w:val="99"/>
    <w:unhideWhenUsed/>
    <w:rsid w:val="00A47ACA"/>
    <w:pPr>
      <w:spacing w:before="100" w:beforeAutospacing="1" w:after="100" w:afterAutospacing="1"/>
    </w:pPr>
  </w:style>
  <w:style w:type="table" w:styleId="a9">
    <w:name w:val="Table Grid"/>
    <w:basedOn w:val="a1"/>
    <w:rsid w:val="0094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8210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821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3727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4EF3-F0F4-4629-927F-23556A7F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GorFo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rev2</dc:creator>
  <cp:keywords/>
  <cp:lastModifiedBy>user pk</cp:lastModifiedBy>
  <cp:revision>2</cp:revision>
  <cp:lastPrinted>2021-12-23T06:57:00Z</cp:lastPrinted>
  <dcterms:created xsi:type="dcterms:W3CDTF">2021-12-23T07:19:00Z</dcterms:created>
  <dcterms:modified xsi:type="dcterms:W3CDTF">2021-12-23T07:19:00Z</dcterms:modified>
</cp:coreProperties>
</file>