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7379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73790" w:rsidRDefault="003E4CA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79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3790" w:rsidRDefault="003E4CA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Канска Красноярского края от 23.11.2016 N 1191</w:t>
            </w:r>
            <w:r>
              <w:rPr>
                <w:sz w:val="48"/>
              </w:rPr>
              <w:br/>
              <w:t>(ред. от 18.12.2023)</w:t>
            </w:r>
            <w:r>
              <w:rPr>
                <w:sz w:val="48"/>
              </w:rPr>
              <w:br/>
              <w:t>"Об утверждении муниципальной программы города Канска "Защита населения от чрезвычайных ситуаций природного и техногенного характера"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 xml:space="preserve">(с изм. и доп., </w:t>
            </w:r>
            <w:proofErr w:type="gramStart"/>
            <w:r>
              <w:rPr>
                <w:sz w:val="48"/>
              </w:rPr>
              <w:t>вступающими</w:t>
            </w:r>
            <w:proofErr w:type="gramEnd"/>
            <w:r>
              <w:rPr>
                <w:sz w:val="48"/>
              </w:rPr>
              <w:t xml:space="preserve"> в силу с 01.01.2024)</w:t>
            </w:r>
          </w:p>
        </w:tc>
      </w:tr>
      <w:tr w:rsidR="00E7379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3790" w:rsidRDefault="003E4CAC" w:rsidP="003E4CA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</w:t>
              </w:r>
              <w:r>
                <w:rPr>
                  <w:b/>
                  <w:color w:val="0000FF"/>
                  <w:sz w:val="28"/>
                </w:rPr>
                <w:t>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E73790" w:rsidRDefault="00E73790">
      <w:pPr>
        <w:pStyle w:val="ConsPlusNormal0"/>
        <w:sectPr w:rsidR="00E737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73790" w:rsidRDefault="00E73790">
      <w:pPr>
        <w:pStyle w:val="ConsPlusNormal0"/>
        <w:jc w:val="both"/>
        <w:outlineLvl w:val="0"/>
      </w:pPr>
    </w:p>
    <w:p w:rsidR="00E73790" w:rsidRDefault="003E4CAC">
      <w:pPr>
        <w:pStyle w:val="ConsPlusTitle0"/>
        <w:jc w:val="center"/>
        <w:outlineLvl w:val="0"/>
      </w:pPr>
      <w:r>
        <w:t>АДМИНИСТРАЦИЯ ГОРОДА КАНСКА</w:t>
      </w:r>
    </w:p>
    <w:p w:rsidR="00E73790" w:rsidRDefault="003E4CAC">
      <w:pPr>
        <w:pStyle w:val="ConsPlusTitle0"/>
        <w:jc w:val="center"/>
      </w:pPr>
      <w:r>
        <w:t>КРАСНОЯРСКОГО КРАЯ</w:t>
      </w:r>
    </w:p>
    <w:p w:rsidR="00E73790" w:rsidRDefault="00E73790">
      <w:pPr>
        <w:pStyle w:val="ConsPlusTitle0"/>
        <w:jc w:val="center"/>
      </w:pPr>
    </w:p>
    <w:p w:rsidR="00E73790" w:rsidRDefault="003E4CAC">
      <w:pPr>
        <w:pStyle w:val="ConsPlusTitle0"/>
        <w:jc w:val="center"/>
      </w:pPr>
      <w:r>
        <w:t>ПОСТАНОВЛЕНИЕ</w:t>
      </w:r>
    </w:p>
    <w:p w:rsidR="00E73790" w:rsidRDefault="003E4CAC">
      <w:pPr>
        <w:pStyle w:val="ConsPlusTitle0"/>
        <w:jc w:val="center"/>
      </w:pPr>
      <w:r>
        <w:t>от 23 ноября 2016 г. N 1191</w:t>
      </w:r>
    </w:p>
    <w:p w:rsidR="00E73790" w:rsidRDefault="00E73790">
      <w:pPr>
        <w:pStyle w:val="ConsPlusTitle0"/>
        <w:jc w:val="center"/>
      </w:pPr>
    </w:p>
    <w:p w:rsidR="00E73790" w:rsidRDefault="003E4CAC">
      <w:pPr>
        <w:pStyle w:val="ConsPlusTitle0"/>
        <w:jc w:val="center"/>
      </w:pPr>
      <w:r>
        <w:t>ОБ УТВЕРЖДЕНИИ МУНИЦИПАЛЬНОЙ ПРОГРАММЫ ГОРОДА КАНСКА</w:t>
      </w:r>
    </w:p>
    <w:p w:rsidR="00E73790" w:rsidRDefault="003E4CAC">
      <w:pPr>
        <w:pStyle w:val="ConsPlusTitle0"/>
        <w:jc w:val="center"/>
      </w:pPr>
      <w:r>
        <w:t>"ЗАЩИТА НАСЕЛЕНИЯ ОТ ЧРЕЗВЫЧАЙНЫХ СИТУАЦИЙ ПРИРОДНОГО</w:t>
      </w:r>
    </w:p>
    <w:p w:rsidR="00E73790" w:rsidRDefault="003E4CAC">
      <w:pPr>
        <w:pStyle w:val="ConsPlusTitle0"/>
        <w:jc w:val="center"/>
      </w:pPr>
      <w:r>
        <w:t>И ТЕХНОГЕННОГО ХАРАКТЕРА"</w:t>
      </w:r>
    </w:p>
    <w:p w:rsidR="00E73790" w:rsidRDefault="00E7379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7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790" w:rsidRDefault="00E7379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790" w:rsidRDefault="00E7379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790" w:rsidRDefault="003E4CA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16" w:tooltip="Постановление администрации г. Канска Красноярского края от 21.04.2017 N 370 &quot;О внесении изменений в Постановление администрации г. Канска от 23.11.2016 N 1191&quot; {КонсультантПлюс}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11.09.2017 </w:t>
            </w:r>
            <w:hyperlink r:id="rId17" w:tooltip="Постановление администрации г. Канска Красноярского края от 11.09.2017 N 795 (ред. от 17.11.2017) &quot;О внесении изменений в Постановление администрации г. Канска от 23.11.2016 N 1191&quot; {КонсультантПлюс}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 xml:space="preserve"> (ред. 17.11.2017),</w:t>
            </w:r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18" w:tooltip="Постановление администрации г. Канска Красноярского края от 30.11.2017 N 1085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08.02.2018 </w:t>
            </w:r>
            <w:hyperlink r:id="rId19" w:tooltip="Постановление администрации г. Канска Красноярского края от 08.02.2018 N 95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01.03.2018 </w:t>
            </w:r>
            <w:hyperlink r:id="rId20" w:tooltip="Постановление администрации г. Канска Красноярского края от 01.03.2018 N 182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82</w:t>
              </w:r>
            </w:hyperlink>
            <w:r>
              <w:rPr>
                <w:color w:val="392C69"/>
              </w:rPr>
              <w:t>,</w:t>
            </w:r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21" w:tooltip="Постановление администрации г. Канска Красноярского края от 26.04.2018 N 376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26.11.2018 </w:t>
            </w:r>
            <w:hyperlink r:id="rId22" w:tooltip="Постановление администрации г. Канска Красноярского края от 26.11.2018 N 1088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10.12.2018 </w:t>
            </w:r>
            <w:hyperlink r:id="rId23" w:tooltip="Постановление администрации г. Канска Красноярского края от 10.12.2018 N 1177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1177</w:t>
              </w:r>
            </w:hyperlink>
            <w:r>
              <w:rPr>
                <w:color w:val="392C69"/>
              </w:rPr>
              <w:t>,</w:t>
            </w:r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24" w:tooltip="Постановление администрации г. Канска Красноярского края от 15.03.2019 N 194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02.12.2019 </w:t>
            </w:r>
            <w:hyperlink r:id="rId25" w:tooltip="Постановление администрации г. Канска Красноярского края от 02.12.2019 N 1148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 xml:space="preserve">, от 09.07.2020 </w:t>
            </w:r>
            <w:hyperlink r:id="rId26" w:tooltip="Постановление администрации г. Канска Красноярского края от 09.07.2020 N 592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>,</w:t>
            </w:r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27" w:tooltip="Постановление администрации г. Канска Красноярского края от 30.11.2020 N 1068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 xml:space="preserve">, от 12.07.2021 </w:t>
            </w:r>
            <w:hyperlink r:id="rId28" w:tooltip="Постановление администрации г. Канска Красноярского края от 12.07.2021 N 622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06.12.2021 </w:t>
            </w:r>
            <w:hyperlink r:id="rId29" w:tooltip="Постановление администрации г. Канска Красноярского края от 06.12.2021 N 1024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30" w:tooltip="Постановление администрации г. Канска Красноярского края от 28.12.2021 N 1212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06.04.2022 </w:t>
            </w:r>
            <w:hyperlink r:id="rId31" w:tooltip="Постановление администрации г. Канска Красноярского края от 06.04.2022 N 324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18.11.2022 </w:t>
            </w:r>
            <w:hyperlink r:id="rId32" w:tooltip="Постановление администрации г. Канска Красноярского края от 18.11.2022 N 1321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>,</w:t>
            </w:r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21.11.2022 </w:t>
            </w:r>
            <w:hyperlink r:id="rId33" w:tooltip="Постановление администрации г. Канска Красноярского края от 21.11.2022 N 1325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 xml:space="preserve">, от 17.04.2023 </w:t>
            </w:r>
            <w:hyperlink r:id="rId34" w:tooltip="Постановление администрации г. Канска Красноярского края от 17.04.2023 N 451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17.08.2023 </w:t>
            </w:r>
            <w:hyperlink r:id="rId35" w:tooltip="Постановление администрации г. Канска Красноярского края от 17.08.2023 N 962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36" w:tooltip="Постановление администрации г. Канска Красноярского края от 24.11.2023 N 1387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 xml:space="preserve">, от 18.12.2023 </w:t>
            </w:r>
            <w:hyperlink r:id="rId37" w:tooltip="Постановление администрации г. Канска Красноярского края от 18.12.2023 N 1517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790" w:rsidRDefault="00E73790">
            <w:pPr>
              <w:pStyle w:val="ConsPlusNormal0"/>
            </w:pPr>
          </w:p>
        </w:tc>
      </w:tr>
    </w:tbl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38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на основании </w:t>
      </w:r>
      <w:hyperlink r:id="rId39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1096 "Об утверждении Порядка принятия решений о разр</w:t>
      </w:r>
      <w:r>
        <w:t xml:space="preserve">аботке муниципальных программ города Канска, их формировании и реализации", </w:t>
      </w:r>
      <w:hyperlink r:id="rId40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1095 "Об утверждении перечня муниципальных программ города Канска, предлагаемых к реализации с 1 января 2014 года", руководствуясь </w:t>
      </w:r>
      <w:hyperlink r:id="rId41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статьями 30</w:t>
        </w:r>
      </w:hyperlink>
      <w:r>
        <w:t xml:space="preserve">, </w:t>
      </w:r>
      <w:hyperlink r:id="rId42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  <w:proofErr w:type="gramEnd"/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40" w:tooltip="МУНИЦИПАЛЬНАЯ ПРОГРАММА">
        <w:r>
          <w:rPr>
            <w:color w:val="0000FF"/>
          </w:rPr>
          <w:t>программу</w:t>
        </w:r>
      </w:hyperlink>
      <w:r>
        <w:t xml:space="preserve"> города Канска "Защита населения от чрезвычайных ситуаций природного и техногенного характера" согласно приложению к настоящему Постановлению.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2. Ведущему специалисту отдела культуры администрации г. Канска А.В. Назаровой опубликовать </w:t>
      </w:r>
      <w:r>
        <w:t>настоящее Постановление в газете "Официальный Канск", разместить на официальном сайте муниципального образования город Канск в сети Интернет.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экономике и финансам </w:t>
      </w:r>
      <w:r>
        <w:t xml:space="preserve">Н.В. </w:t>
      </w:r>
      <w:proofErr w:type="spellStart"/>
      <w:r>
        <w:t>Кадач</w:t>
      </w:r>
      <w:proofErr w:type="spellEnd"/>
      <w:r>
        <w:t>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4. Постановление вступает в силу со дня официального опубликования, но не ранее 1 января 2017 года.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</w:pPr>
      <w:r>
        <w:t>Глава</w:t>
      </w:r>
    </w:p>
    <w:p w:rsidR="00E73790" w:rsidRDefault="003E4CAC">
      <w:pPr>
        <w:pStyle w:val="ConsPlusNormal0"/>
        <w:jc w:val="right"/>
      </w:pPr>
      <w:r>
        <w:t>города Канска</w:t>
      </w:r>
    </w:p>
    <w:p w:rsidR="00E73790" w:rsidRDefault="003E4CAC">
      <w:pPr>
        <w:pStyle w:val="ConsPlusNormal0"/>
        <w:jc w:val="right"/>
      </w:pPr>
      <w:r>
        <w:t>Н.Н.КАЧАН</w:t>
      </w: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0"/>
      </w:pPr>
      <w:r>
        <w:t>Приложение</w:t>
      </w:r>
    </w:p>
    <w:p w:rsidR="00E73790" w:rsidRDefault="003E4CAC">
      <w:pPr>
        <w:pStyle w:val="ConsPlusNormal0"/>
        <w:jc w:val="right"/>
      </w:pPr>
      <w:r>
        <w:t>к Постановлению</w:t>
      </w:r>
    </w:p>
    <w:p w:rsidR="00E73790" w:rsidRDefault="003E4CAC">
      <w:pPr>
        <w:pStyle w:val="ConsPlusNormal0"/>
        <w:jc w:val="right"/>
      </w:pPr>
      <w:r>
        <w:t>администрации города Канска</w:t>
      </w:r>
    </w:p>
    <w:p w:rsidR="00E73790" w:rsidRDefault="003E4CAC">
      <w:pPr>
        <w:pStyle w:val="ConsPlusNormal0"/>
        <w:jc w:val="right"/>
      </w:pPr>
      <w:r>
        <w:t>от 23 ноября 2016 г. N 1191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0" w:name="P40"/>
      <w:bookmarkEnd w:id="0"/>
      <w:r>
        <w:t>МУНИЦИПАЛЬНАЯ ПРОГРАММА</w:t>
      </w:r>
    </w:p>
    <w:p w:rsidR="00E73790" w:rsidRDefault="003E4CAC">
      <w:pPr>
        <w:pStyle w:val="ConsPlusTitle0"/>
        <w:jc w:val="center"/>
      </w:pPr>
      <w:r>
        <w:lastRenderedPageBreak/>
        <w:t>ГОРОДА КАНСКА "ЗАЩИТА НАСЕЛЕНИЯ ОТ ЧРЕЗВЫЧАЙНЫХ СИТУАЦИЙ</w:t>
      </w:r>
    </w:p>
    <w:p w:rsidR="00E73790" w:rsidRDefault="003E4CAC">
      <w:pPr>
        <w:pStyle w:val="ConsPlusTitle0"/>
        <w:jc w:val="center"/>
      </w:pPr>
      <w:r>
        <w:t>ПРИРОДНОГО И ТЕХНОГЕННОГО ХАРАКТЕРА"</w:t>
      </w:r>
    </w:p>
    <w:p w:rsidR="00E73790" w:rsidRDefault="00E7379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737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790" w:rsidRDefault="00E7379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790" w:rsidRDefault="00E7379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790" w:rsidRDefault="003E4CA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tooltip="Постановление администрации г. Канска Красноярского края от 24.11.2023 N 1387 &quot;О внесении изменений в Постановление администрации города Канска от 23.11.2016 N 1191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E73790" w:rsidRDefault="003E4CAC">
            <w:pPr>
              <w:pStyle w:val="ConsPlusNormal0"/>
              <w:jc w:val="center"/>
            </w:pPr>
            <w:r>
              <w:rPr>
                <w:color w:val="392C69"/>
              </w:rPr>
              <w:t>от 24.11.2023 N 1387)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790" w:rsidRDefault="00E73790">
            <w:pPr>
              <w:pStyle w:val="ConsPlusNormal0"/>
            </w:pPr>
          </w:p>
        </w:tc>
      </w:tr>
    </w:tbl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1"/>
      </w:pPr>
      <w:r>
        <w:t>1. ПАСПОРТ</w:t>
      </w:r>
    </w:p>
    <w:p w:rsidR="00E73790" w:rsidRDefault="003E4CAC">
      <w:pPr>
        <w:pStyle w:val="ConsPlusTitle0"/>
        <w:jc w:val="center"/>
      </w:pPr>
      <w:r>
        <w:t>МУНИЦИПАЛЬНОЙ ПРОГРАММЫ ГОРОДА КАНСКА</w:t>
      </w:r>
    </w:p>
    <w:p w:rsidR="00E73790" w:rsidRDefault="003E4CAC">
      <w:pPr>
        <w:pStyle w:val="ConsPlusTitle0"/>
        <w:jc w:val="center"/>
      </w:pPr>
      <w:r>
        <w:t>"ЗАЩИТА НАСЕЛЕНИЯ ОТ ЧРЕЗВЫЧАЙНЫХ СИТУАЦИЙ</w:t>
      </w:r>
    </w:p>
    <w:p w:rsidR="00E73790" w:rsidRDefault="003E4CAC">
      <w:pPr>
        <w:pStyle w:val="ConsPlusTitle0"/>
        <w:jc w:val="center"/>
      </w:pPr>
      <w:r>
        <w:t>ПРИРОДНОГО И ТЕХНОГЕННОГО ХАРАКТЕРА"</w:t>
      </w:r>
    </w:p>
    <w:p w:rsidR="00E73790" w:rsidRDefault="00E7379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Наименование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"Защита населения от чрезвычайных ситуаций природного и техногенного характера" (далее</w:t>
            </w:r>
            <w:r>
              <w:t xml:space="preserve"> - муниципальная программа)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Основания для разработки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hyperlink r:id="rId44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E73790" w:rsidRDefault="003E4CAC">
            <w:pPr>
              <w:pStyle w:val="ConsPlusNormal0"/>
            </w:pPr>
            <w:hyperlink r:id="rId45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Канска от 22.08.2013 N 1095 "Об утверждении перечня муниципальных программ города Канска";</w:t>
            </w:r>
          </w:p>
          <w:p w:rsidR="00E73790" w:rsidRDefault="003E4CAC">
            <w:pPr>
              <w:pStyle w:val="ConsPlusNormal0"/>
            </w:pPr>
            <w:hyperlink r:id="rId46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Канска от 22.08.2013 N 1096 "Об утверждении Порядка принятия решений о разработке муниципальных программ города Канска, их формирования и реализации"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Ответственный исполнитель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муниципальное казенное учреждение "Управление по делам гражданской обороны и чрезвычайным ситуациям администрации города Канска" (далее - Управление по делам ГО и ЧС г. Канска)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Соисполнители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нет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 xml:space="preserve">Перечень подпрограмм </w:t>
            </w:r>
            <w:r>
              <w:t>и отдельных мероприятий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hyperlink w:anchor="P943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"Предупреждение, спасение, помощь населению города в чрезвычайных ситуациях" (далее - подпрограмма 1);</w:t>
            </w:r>
          </w:p>
          <w:p w:rsidR="00E73790" w:rsidRDefault="003E4CAC">
            <w:pPr>
              <w:pStyle w:val="ConsPlusNormal0"/>
            </w:pPr>
            <w:hyperlink w:anchor="P1283" w:tooltip="ПОДПРОГРАММА 2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первичных мер пожарной безопасности на территории города Канска" (далее - подпрограмма 2)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Цели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Создание эффективной системы защиты населения и территорий города Канска от</w:t>
            </w:r>
            <w:r>
              <w:t xml:space="preserve"> чрезвычайных ситуаций природного и техногенного характера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Задачи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1. Снижение рисков и смягчение последствий чрезвычайных ситуаций природного и техногенного характера на территории города Канска.</w:t>
            </w:r>
          </w:p>
          <w:p w:rsidR="00E73790" w:rsidRDefault="003E4CAC">
            <w:pPr>
              <w:pStyle w:val="ConsPlusNormal0"/>
            </w:pPr>
            <w:r>
              <w:t>2.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Этапы и сроки реализации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Срок реализации: 2017 - 2030 годы, без деления на этапы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lastRenderedPageBreak/>
      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proofErr w:type="gramStart"/>
            <w:r>
              <w:t>Приведен</w:t>
            </w:r>
            <w:proofErr w:type="gramEnd"/>
            <w:r>
              <w:t xml:space="preserve"> в </w:t>
            </w:r>
            <w:hyperlink w:anchor="P300" w:tooltip="ПЕРЕЧЕНЬ">
              <w:r>
                <w:rPr>
                  <w:color w:val="0000FF"/>
                </w:rPr>
                <w:t>приложении</w:t>
              </w:r>
            </w:hyperlink>
            <w:r>
              <w:t xml:space="preserve"> к паспорту муницип</w:t>
            </w:r>
            <w:r>
              <w:t>альной программы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Информация по ресурсному обеспечению программы города Канска, в том числе по годам реализации программы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Объем бюджетных ассигнований на реализацию муниципальной программы составляет 405508821,69 руб., в том числе по годам:</w:t>
            </w:r>
          </w:p>
          <w:p w:rsidR="00E73790" w:rsidRDefault="003E4CAC">
            <w:pPr>
              <w:pStyle w:val="ConsPlusNormal0"/>
            </w:pPr>
            <w:r>
              <w:t>2017 год - 2784</w:t>
            </w:r>
            <w:r>
              <w:t>6967,00 руб.;</w:t>
            </w:r>
          </w:p>
          <w:p w:rsidR="00E73790" w:rsidRDefault="003E4CAC">
            <w:pPr>
              <w:pStyle w:val="ConsPlusNormal0"/>
            </w:pPr>
            <w:r>
              <w:t>2018 год - 35982472,00 руб.;</w:t>
            </w:r>
          </w:p>
          <w:p w:rsidR="00E73790" w:rsidRDefault="003E4CAC">
            <w:pPr>
              <w:pStyle w:val="ConsPlusNormal0"/>
            </w:pPr>
            <w:r>
              <w:t>2019 год - 26802089,25 руб.;</w:t>
            </w:r>
          </w:p>
          <w:p w:rsidR="00E73790" w:rsidRDefault="003E4CAC">
            <w:pPr>
              <w:pStyle w:val="ConsPlusNormal0"/>
            </w:pPr>
            <w:r>
              <w:t>2020 год - 33548055,13 руб.;</w:t>
            </w:r>
          </w:p>
          <w:p w:rsidR="00E73790" w:rsidRDefault="003E4CAC">
            <w:pPr>
              <w:pStyle w:val="ConsPlusNormal0"/>
            </w:pPr>
            <w:r>
              <w:t>2021 год - 37201758,00 руб.;</w:t>
            </w:r>
          </w:p>
          <w:p w:rsidR="00E73790" w:rsidRDefault="003E4CAC">
            <w:pPr>
              <w:pStyle w:val="ConsPlusNormal0"/>
            </w:pPr>
            <w:r>
              <w:t>2022 год - 43396659,00 руб.;</w:t>
            </w:r>
          </w:p>
          <w:p w:rsidR="00E73790" w:rsidRDefault="003E4CAC">
            <w:pPr>
              <w:pStyle w:val="ConsPlusNormal0"/>
            </w:pPr>
            <w:r>
              <w:t>2023 год - 51150982,31 руб.;</w:t>
            </w:r>
          </w:p>
          <w:p w:rsidR="00E73790" w:rsidRDefault="003E4CAC">
            <w:pPr>
              <w:pStyle w:val="ConsPlusNormal0"/>
            </w:pPr>
            <w:r>
              <w:t>2024 год - 50904197,00 руб.;</w:t>
            </w:r>
          </w:p>
          <w:p w:rsidR="00E73790" w:rsidRDefault="003E4CAC">
            <w:pPr>
              <w:pStyle w:val="ConsPlusNormal0"/>
            </w:pPr>
            <w:r>
              <w:t>2025 год - 49337821,00 руб.;</w:t>
            </w:r>
          </w:p>
          <w:p w:rsidR="00E73790" w:rsidRDefault="003E4CAC">
            <w:pPr>
              <w:pStyle w:val="ConsPlusNormal0"/>
            </w:pPr>
            <w:r>
              <w:t>2026 год - 49337821,00 руб.</w:t>
            </w:r>
          </w:p>
          <w:p w:rsidR="00E73790" w:rsidRDefault="003E4CAC">
            <w:pPr>
              <w:pStyle w:val="ConsPlusNormal0"/>
            </w:pPr>
            <w:r>
              <w:t>Из них:</w:t>
            </w:r>
          </w:p>
          <w:p w:rsidR="00E73790" w:rsidRDefault="003E4CAC">
            <w:pPr>
              <w:pStyle w:val="ConsPlusNormal0"/>
            </w:pPr>
            <w:r>
              <w:t>средства краевого бюджета - 5648074,31 руб.,</w:t>
            </w:r>
          </w:p>
          <w:p w:rsidR="00E73790" w:rsidRDefault="003E4CAC">
            <w:pPr>
              <w:pStyle w:val="ConsPlusNormal0"/>
            </w:pPr>
            <w:r>
              <w:t>в том числе по годам:</w:t>
            </w:r>
          </w:p>
          <w:p w:rsidR="00E73790" w:rsidRDefault="003E4CAC">
            <w:pPr>
              <w:pStyle w:val="ConsPlusNormal0"/>
            </w:pPr>
            <w:r>
              <w:t>2017 год - 1680400,00 руб.;</w:t>
            </w:r>
          </w:p>
          <w:p w:rsidR="00E73790" w:rsidRDefault="003E4CAC">
            <w:pPr>
              <w:pStyle w:val="ConsPlusNormal0"/>
            </w:pPr>
            <w:r>
              <w:t>2018 год - 615862,00 руб.;</w:t>
            </w:r>
          </w:p>
          <w:p w:rsidR="00E73790" w:rsidRDefault="003E4CAC">
            <w:pPr>
              <w:pStyle w:val="ConsPlusNormal0"/>
            </w:pPr>
            <w:r>
              <w:t>2019 год - 456145,00 руб.;</w:t>
            </w:r>
          </w:p>
          <w:p w:rsidR="00E73790" w:rsidRDefault="003E4CAC">
            <w:pPr>
              <w:pStyle w:val="ConsPlusNormal0"/>
            </w:pPr>
            <w:r>
              <w:t>2020 год - 1579972,00 руб.;</w:t>
            </w:r>
          </w:p>
          <w:p w:rsidR="00E73790" w:rsidRDefault="003E4CAC">
            <w:pPr>
              <w:pStyle w:val="ConsPlusNormal0"/>
            </w:pPr>
            <w:r>
              <w:t>2021 год - 294000,00 руб.;</w:t>
            </w:r>
          </w:p>
          <w:p w:rsidR="00E73790" w:rsidRDefault="003E4CAC">
            <w:pPr>
              <w:pStyle w:val="ConsPlusNormal0"/>
            </w:pPr>
            <w:r>
              <w:t>2022 год - 32400</w:t>
            </w:r>
            <w:r>
              <w:t>0,00 руб.;</w:t>
            </w:r>
          </w:p>
          <w:p w:rsidR="00E73790" w:rsidRDefault="003E4CAC">
            <w:pPr>
              <w:pStyle w:val="ConsPlusNormal0"/>
            </w:pPr>
            <w:r>
              <w:t>2023 год - 697695,31 руб.;</w:t>
            </w:r>
          </w:p>
          <w:p w:rsidR="00E73790" w:rsidRDefault="003E4CAC">
            <w:pPr>
              <w:pStyle w:val="ConsPlusNormal0"/>
            </w:pPr>
            <w:r>
              <w:t>2024 год - 0,00 руб.;</w:t>
            </w:r>
          </w:p>
          <w:p w:rsidR="00E73790" w:rsidRDefault="003E4CAC">
            <w:pPr>
              <w:pStyle w:val="ConsPlusNormal0"/>
            </w:pPr>
            <w:r>
              <w:t>2025 год - 0,00 руб.;</w:t>
            </w:r>
          </w:p>
          <w:p w:rsidR="00E73790" w:rsidRDefault="003E4CAC">
            <w:pPr>
              <w:pStyle w:val="ConsPlusNormal0"/>
            </w:pPr>
            <w:r>
              <w:t>2026 год - 0,00 руб.;</w:t>
            </w:r>
          </w:p>
          <w:p w:rsidR="00E73790" w:rsidRDefault="003E4CAC">
            <w:pPr>
              <w:pStyle w:val="ConsPlusNormal0"/>
            </w:pPr>
            <w:r>
              <w:t>средства городского бюджета - 399860747,38 руб.:</w:t>
            </w:r>
          </w:p>
          <w:p w:rsidR="00E73790" w:rsidRDefault="003E4CAC">
            <w:pPr>
              <w:pStyle w:val="ConsPlusNormal0"/>
            </w:pPr>
            <w:r>
              <w:t>2017 год - 26166567,00 руб.;</w:t>
            </w:r>
          </w:p>
          <w:p w:rsidR="00E73790" w:rsidRDefault="003E4CAC">
            <w:pPr>
              <w:pStyle w:val="ConsPlusNormal0"/>
            </w:pPr>
            <w:r>
              <w:t>2018 год - 35366610,00 руб.;</w:t>
            </w:r>
          </w:p>
          <w:p w:rsidR="00E73790" w:rsidRDefault="003E4CAC">
            <w:pPr>
              <w:pStyle w:val="ConsPlusNormal0"/>
            </w:pPr>
            <w:r>
              <w:t>2019 год - 26345944,25 руб.;</w:t>
            </w:r>
          </w:p>
          <w:p w:rsidR="00E73790" w:rsidRDefault="003E4CAC">
            <w:pPr>
              <w:pStyle w:val="ConsPlusNormal0"/>
            </w:pPr>
            <w:r>
              <w:t>2020 год - 31968083,13 руб.;</w:t>
            </w:r>
          </w:p>
          <w:p w:rsidR="00E73790" w:rsidRDefault="003E4CAC">
            <w:pPr>
              <w:pStyle w:val="ConsPlusNormal0"/>
            </w:pPr>
            <w:r>
              <w:t>2021 год - 36907758,00 руб.;</w:t>
            </w:r>
          </w:p>
          <w:p w:rsidR="00E73790" w:rsidRDefault="003E4CAC">
            <w:pPr>
              <w:pStyle w:val="ConsPlusNormal0"/>
            </w:pPr>
            <w:r>
              <w:t>2022 год - 43072659,00 руб.;</w:t>
            </w:r>
          </w:p>
          <w:p w:rsidR="00E73790" w:rsidRDefault="003E4CAC">
            <w:pPr>
              <w:pStyle w:val="ConsPlusNormal0"/>
            </w:pPr>
            <w:r>
              <w:t>2023 год - 50453287,00 руб.;</w:t>
            </w:r>
          </w:p>
          <w:p w:rsidR="00E73790" w:rsidRDefault="003E4CAC">
            <w:pPr>
              <w:pStyle w:val="ConsPlusNormal0"/>
            </w:pPr>
            <w:r>
              <w:t>2024 год - 50904197,00 руб.;</w:t>
            </w:r>
          </w:p>
          <w:p w:rsidR="00E73790" w:rsidRDefault="003E4CAC">
            <w:pPr>
              <w:pStyle w:val="ConsPlusNormal0"/>
            </w:pPr>
            <w:r>
              <w:t>2025 год - 49337821,00 руб.;</w:t>
            </w:r>
          </w:p>
          <w:p w:rsidR="00E73790" w:rsidRDefault="003E4CAC">
            <w:pPr>
              <w:pStyle w:val="ConsPlusNormal0"/>
            </w:pPr>
            <w:r>
              <w:t>2026 год - 49337821,00 руб.</w:t>
            </w:r>
          </w:p>
        </w:tc>
      </w:tr>
    </w:tbl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1"/>
      </w:pPr>
      <w:r>
        <w:t>2. ХАРАКТЕРИСТИКА ТЕКУЩЕГО СОСТОЯНИЯ</w:t>
      </w:r>
    </w:p>
    <w:p w:rsidR="00E73790" w:rsidRDefault="003E4CAC">
      <w:pPr>
        <w:pStyle w:val="ConsPlusTitle0"/>
        <w:jc w:val="center"/>
      </w:pPr>
      <w:r>
        <w:t>СОЦИАЛЬНО-ЭКОНОМИЧЕСКОГО РАЗВИТИЯ В СФЕРЕ ЗАЩИТЫ НАСЕЛЕНИЯ</w:t>
      </w:r>
    </w:p>
    <w:p w:rsidR="00E73790" w:rsidRDefault="003E4CAC">
      <w:pPr>
        <w:pStyle w:val="ConsPlusTitle0"/>
        <w:jc w:val="center"/>
      </w:pPr>
      <w:r>
        <w:t>И ТЕРРИТОРИЙ ГОРОДА ОТ ЧРЕЗВЫЧАЙНЫХ СИТУАЦИЙ ПРИРОДНОГО</w:t>
      </w:r>
    </w:p>
    <w:p w:rsidR="00E73790" w:rsidRDefault="003E4CAC">
      <w:pPr>
        <w:pStyle w:val="ConsPlusTitle0"/>
        <w:jc w:val="center"/>
      </w:pPr>
      <w:r>
        <w:t>И ТЕХНОГЕННОГО ХАРАКТЕРА, ОБЕСПЕЧЕНИЕ БЕЗОПАСНОСТИ</w:t>
      </w:r>
    </w:p>
    <w:p w:rsidR="00E73790" w:rsidRDefault="003E4CAC">
      <w:pPr>
        <w:pStyle w:val="ConsPlusTitle0"/>
        <w:jc w:val="center"/>
      </w:pPr>
      <w:r>
        <w:t>НАСЕЛЕНИЯ ГОРОДА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Город Канск расположен в восточной части Красноярского края на расстояни</w:t>
      </w:r>
      <w:r>
        <w:t xml:space="preserve">и 230 км от краевого центра г. Красноярска. Площадь городской застройки составляет около 100 квадратных километров. Река Кан разделяет город </w:t>
      </w:r>
      <w:proofErr w:type="gramStart"/>
      <w:r>
        <w:t>на лево</w:t>
      </w:r>
      <w:proofErr w:type="gramEnd"/>
      <w:r>
        <w:t>- и правобережные части. Город подвержен широкому спектру опасных природных явлений и аварийных ситуаций тех</w:t>
      </w:r>
      <w:r>
        <w:t>ногенного характера: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lastRenderedPageBreak/>
        <w:t>Источниками чрезвычайных ситуаций на территории города являются: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а) потенциально опасные объекты, опасные производственные объекты;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б) водные объекты, создающие угрозу затопления в результате паводков и являющиеся объектами неконтролир</w:t>
      </w:r>
      <w:r>
        <w:t>уемого отдыха горожан на воде в летний период.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Сложной остается обстановка с гибелью людей на водных объектах в черте города Канска. В последние годы наметилось улучшение ситуации в связи с дежурством спасателей в традиционно сложившихся местах отдыха у во</w:t>
      </w:r>
      <w:r>
        <w:t>дных объектов.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связи с большим износом коммунально-энергетического хозяйства значительно возросло количество аварий на сетях отопления, холодного и горячего водоснабжения, электросетях, что приводит к нарушению условий жизнедеятельности и наносит ущерб э</w:t>
      </w:r>
      <w:r>
        <w:t>кологии. Из-за отсутствия дренажных систем либо их засорения в паводковый период попадают под подтопление значительные территории левобережной части города.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Исходя из физико-географической оценки, иных факторов, источниками чрезвычайных ситуаций, возможным</w:t>
      </w:r>
      <w:r>
        <w:t>и на территории города и существенно нарушающими жизнеобеспечение населения, являются: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штормовые порывы ветра до 25 м/</w:t>
      </w:r>
      <w:proofErr w:type="gramStart"/>
      <w:r>
        <w:t>с</w:t>
      </w:r>
      <w:proofErr w:type="gramEnd"/>
      <w:r>
        <w:t>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сильные похолодания до -40</w:t>
      </w:r>
      <w:proofErr w:type="gramStart"/>
      <w:r>
        <w:t xml:space="preserve"> °С</w:t>
      </w:r>
      <w:proofErr w:type="gramEnd"/>
      <w:r>
        <w:t xml:space="preserve"> и ниже;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обильные снегопады и сильные метели в зимнее время;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весенний паводок;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подтопление части жилых домов в левобережной части города склоновыми стоками в период интенсивного снеготаяния;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возгорания травы, мусора, отходов лесопиления, пожары в лесопосадках на территории муниципального образования город Канск в весенне-летний п</w:t>
      </w:r>
      <w:r>
        <w:t>ожароопасный период;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дорожно-транспортные происшествия;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техногенные пожары;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пожары в жилых домах и надворных постройках (уничтожение имущества граждан);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аварии на объектах топливно-энергетического комплекса и жилищно-коммунального хозяйства.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Растущ</w:t>
      </w:r>
      <w:r>
        <w:t>ее количество чрезвычайных ситуаций способно подорвать не только экономику, но и поставить под угрозу безопасное проживание людей на территории городского округа, вызвать социально-политическую нестабильность.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Анализ информации о чрезвычайных ситуациях с у</w:t>
      </w:r>
      <w:r>
        <w:t>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</w:t>
      </w:r>
      <w:r>
        <w:t>грозу для безопасности граждан и экономики города.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На территории города расположены 3 потенциально </w:t>
      </w:r>
      <w:proofErr w:type="gramStart"/>
      <w:r>
        <w:t>взрывопожароопасных</w:t>
      </w:r>
      <w:proofErr w:type="gramEnd"/>
      <w:r>
        <w:t xml:space="preserve"> объекта.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С целью оказания помощи населению в чрезвычайных ситуациях (авариях) в городе создано муниципальное казенное учреждение "Управле</w:t>
      </w:r>
      <w:r>
        <w:t>ние по делам гражданской обороны и чрезвычайным ситуациям администрации города Канска", штатной численностью 49 человек, имеющее в своем составе структурные подразделения: единую дежурно-диспетчерскую службу и аварийно-спасательное подразделение.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lastRenderedPageBreak/>
        <w:t xml:space="preserve">Основные </w:t>
      </w:r>
      <w:r>
        <w:t>направления деятельности учреждения: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мероприятий по предупреждению и ликвидации последствий чрезвычайных ситуаций (далее - ЧС);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первичных мер пожарной безопасности;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мероприятий по гражданской обороне (далее - ГО);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организация обучения неработающего населения способам защиты в чрезвычайных ситуациях мирного и военного времени.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1"/>
      </w:pPr>
      <w:r>
        <w:t>3. ПРИОРИТЕТЫ И ЦЕЛИ СОЦИАЛЬНО-ЭКОНОМИЧЕСКОГО РАЗВИТИЯ</w:t>
      </w:r>
    </w:p>
    <w:p w:rsidR="00E73790" w:rsidRDefault="003E4CAC">
      <w:pPr>
        <w:pStyle w:val="ConsPlusTitle0"/>
        <w:jc w:val="center"/>
      </w:pPr>
      <w:r>
        <w:t>В ОБЛАСТИ ГРАЖДАНСКОЙ ОБОРОНЫ, ЗАЩИТЫ НАСЕЛЕНИЯ</w:t>
      </w:r>
    </w:p>
    <w:p w:rsidR="00E73790" w:rsidRDefault="003E4CAC">
      <w:pPr>
        <w:pStyle w:val="ConsPlusTitle0"/>
        <w:jc w:val="center"/>
      </w:pPr>
      <w:r>
        <w:t>И ТЕРРИТОРИЙ ГОРОДА ОТ ЧС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Приоритет</w:t>
      </w:r>
      <w:r>
        <w:t>ами в области гражданской обороны, защиты населения и территорий города от ЧС являются: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оперативное реагирование на ЧС природного и техногенного характера и различного рода происшествия;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обеспечение безопасности и охраны жизни людей на водных объектах </w:t>
      </w:r>
      <w:r>
        <w:t>города;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организация проведения мероприятий по ГО;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</w:t>
      </w:r>
      <w:r>
        <w:t>родного и техногенного характера, защитных сооружений и других объектов ГО;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осуществления мер по поддержанию в состоянии постоянной готовности сил и средств ГО, а также для защиты населения и территорий от ЧС;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создания, содержан</w:t>
      </w:r>
      <w:r>
        <w:t>ия и использование в целях ГО и ликвидации ЧС резервов материально-технических и иных средств;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сбора и обмена информацией в установленном порядке в области защиты населения и территорий города от ЧС;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организация и проведение аварийно-спасат</w:t>
      </w:r>
      <w:r>
        <w:t>ельных и других неотложных работ при ЧС.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Приоритетами в области пожарной безопасности являются: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организация и осуществление первичных мер пожарной безопасности;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оказание помощи в организации и осуществлении тушения пожаров и проведение первоочередных а</w:t>
      </w:r>
      <w:r>
        <w:t>варийно-спасательных работ, связанных с пожарами;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организация работ по спасению людей при пожарах;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профилактическая работа на объектах жилого назначения;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развитие добровольных пожарных формирований.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Приоритетами в области организации обучения и инфор</w:t>
      </w:r>
      <w:r>
        <w:t>мирования населения в области ГО, защиты от ЧС природного и техногенного характера являются: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организация плановой подготовки, переподготовки и повышения квалификации руководителей и </w:t>
      </w:r>
      <w:r>
        <w:lastRenderedPageBreak/>
        <w:t xml:space="preserve">специалистов органов местного самоуправления, организаций, специалистов </w:t>
      </w:r>
      <w:r>
        <w:t>единых дежурно-диспетчерских служб, аварийно-спасательных формирований;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</w:t>
      </w:r>
      <w:r>
        <w:t>жданской обороны;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</w:t>
      </w:r>
      <w:r>
        <w:t>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Целью программы является создание эффективной системы защиты населения и территорий города Канска от чрезвычайны</w:t>
      </w:r>
      <w:r>
        <w:t>х ситуаций природного и техногенного характера.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Задачи программы: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 Снижение рисков и смягчение последствий чрезвычайных ситуаций природного и техногенного характера на территории города Канска;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2. Создание необходимых условий для предотвращения гибели и </w:t>
      </w:r>
      <w:r>
        <w:t>травматизма людей при пожарах, а также предотвращение материального ущерба.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результате реализации программных мероприятий будут обеспечены: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всесторонний информационный обмен между единой дежурно-диспетчерской службой города Канска Красноярского края, Ц</w:t>
      </w:r>
      <w:r>
        <w:t>УКС Главного управления МЧС России по Красноярскому краю и дежурно-диспетчерскими службами предприятий и организаций города Канска;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оперативное реагирование на ЧС природного и техногенного характера и различного рода происшествия;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совершенствование спо</w:t>
      </w:r>
      <w:r>
        <w:t>собов проведения аварийно-спасательных работ;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безопасность и охрана жизни людей на водных объектах города;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повышение эффективности тушения пожаров на территории города за счет увеличения работоспособности источников наружного противопожарного водоснабж</w:t>
      </w:r>
      <w:r>
        <w:t>ения, создание минерализованных полос в лесных массивах и проведение первоочередных аварийно-спасательных работ, связанных с пожарами;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обучение спасателей методам и способам тушения пожаров, получение лицензии на осуществлении деятельности по тушению пож</w:t>
      </w:r>
      <w:r>
        <w:t>аров в населенных пунктах, на производственных объектах и объектах инфраструктуры;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пропаганда мероприятий безопасности жизнедеятельности и пожарной безопасности;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оказание помощи спасателям поисково-спасательного гарнизона г. Канска при тушении пожаров;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функционирование и поддержание в готовности технических средств оповещения населения города на случай чрезвычайных ситуаций и военных действий;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осуществление плановой подготовки, переподготовки и повышения квалификации руководителей и специалистов орг</w:t>
      </w:r>
      <w:r>
        <w:t>анов местного самоуправления, специалистов Управления по делам ГО и ЧС г. Канска, специалистов единой дежурно-диспетчерской службы города и спасателей;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финансовое обеспечение основных направлений деятельности Управления по делам ГО и ЧС г. Канска и его с</w:t>
      </w:r>
      <w:r>
        <w:t>труктурных подразделений.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1"/>
      </w:pPr>
      <w:r>
        <w:t>4. ПРОГНОЗ КОНЕЧНЫХ РЕЗУЛЬТАТОВ ПРОГРАММЫ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Источником информации по показателям является ведомственная статис</w:t>
      </w:r>
      <w:r>
        <w:t>тика.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Ожидаемые результаты реализации муниципальной программы к 2030 году, а также 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</w:t>
      </w:r>
      <w:r>
        <w:t xml:space="preserve">а представлены в </w:t>
      </w:r>
      <w:hyperlink w:anchor="P300" w:tooltip="ПЕРЕЧЕНЬ">
        <w:r>
          <w:rPr>
            <w:color w:val="0000FF"/>
          </w:rPr>
          <w:t>приложении</w:t>
        </w:r>
      </w:hyperlink>
      <w:r>
        <w:t xml:space="preserve"> к паспорту муниципальной программы.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1"/>
      </w:pPr>
      <w:r>
        <w:t>5. ИНФОРМАЦИЯ ПО ПОДПРОГРАММАМ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 xml:space="preserve">Перечень полномочий местного значения для муниципальных образований определен Федеральным </w:t>
      </w:r>
      <w:hyperlink r:id="rId47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</w:t>
      </w:r>
      <w:r>
        <w:t>их принципах организации местного самоуправления в Российской Федерации". В нем подчеркивается, что вопросом местного значения является организация и осуществление мероприятий в области гражданской обороны, защиты населения и территорий от чрезвычайных сит</w:t>
      </w:r>
      <w:r>
        <w:t>уаций, обеспечения пожарной безопасности и безопасности людей на водных объектах.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</w:t>
      </w:r>
      <w:r>
        <w:t>ю минимизировать риски, повысить безопасность проживающего населения и сохранность материальных средств.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состав муниципальной программы входят следующие подпрограммы:</w:t>
      </w:r>
    </w:p>
    <w:p w:rsidR="00E73790" w:rsidRDefault="003E4CAC">
      <w:pPr>
        <w:pStyle w:val="ConsPlusNormal0"/>
        <w:spacing w:before="200"/>
        <w:ind w:firstLine="540"/>
        <w:jc w:val="both"/>
      </w:pPr>
      <w:hyperlink w:anchor="P943" w:tooltip="ПОДПРОГРАММА 1">
        <w:r>
          <w:rPr>
            <w:color w:val="0000FF"/>
          </w:rPr>
          <w:t>Подпрограмма 1</w:t>
        </w:r>
      </w:hyperlink>
      <w:r>
        <w:t xml:space="preserve"> "</w:t>
      </w:r>
      <w:r>
        <w:t>Предупреждение, спасение, помощь населению города в чрезвычайных ситуациях" (далее - подпрограмма 1);</w:t>
      </w:r>
    </w:p>
    <w:p w:rsidR="00E73790" w:rsidRDefault="003E4CAC">
      <w:pPr>
        <w:pStyle w:val="ConsPlusNormal0"/>
        <w:spacing w:before="200"/>
        <w:ind w:firstLine="540"/>
        <w:jc w:val="both"/>
      </w:pPr>
      <w:hyperlink w:anchor="P1283" w:tooltip="ПОДПРОГРАММА 2">
        <w:r>
          <w:rPr>
            <w:color w:val="0000FF"/>
          </w:rPr>
          <w:t>Подпрограмма 2</w:t>
        </w:r>
      </w:hyperlink>
      <w:r>
        <w:t xml:space="preserve"> "Обеспечение первичных мер пожарной безопасности на территории города Канска" (далее - подп</w:t>
      </w:r>
      <w:r>
        <w:t>рограмма 2).</w:t>
      </w:r>
    </w:p>
    <w:p w:rsidR="00E73790" w:rsidRDefault="003E4CAC">
      <w:pPr>
        <w:pStyle w:val="ConsPlusNormal0"/>
        <w:spacing w:before="200"/>
        <w:ind w:firstLine="540"/>
        <w:jc w:val="both"/>
      </w:pPr>
      <w:proofErr w:type="gramStart"/>
      <w:r>
        <w:t>Реализация подпрограмм направлена на проведение на территории муниципального образования город Канск комплекса мероприятий в области гражданской обороны, по защите населения и территорий от чрезвычайных ситуаций природного и техногенного харак</w:t>
      </w:r>
      <w:r>
        <w:t>тера, обеспечения первичных мер пожарной безопасности и необходимых условий для предотвращения гибели и травматизма людей при пожарах, а также предотвращение материального ущерба и безопасности людей на водных объектах, в соответствии с требованиями</w:t>
      </w:r>
      <w:proofErr w:type="gramEnd"/>
      <w:r>
        <w:t xml:space="preserve"> действ</w:t>
      </w:r>
      <w:r>
        <w:t>ующего законодательства.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Подпрограммы являются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город Канск от чрезвычайных ситуаций природн</w:t>
      </w:r>
      <w:r>
        <w:t>ого и техногенного характера.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Целью </w:t>
      </w:r>
      <w:hyperlink w:anchor="P943" w:tooltip="ПОДПРОГРАММА 1">
        <w:r>
          <w:rPr>
            <w:color w:val="0000FF"/>
          </w:rPr>
          <w:t>подпрограммы 1</w:t>
        </w:r>
      </w:hyperlink>
      <w:r>
        <w:t xml:space="preserve"> является снижение рисков и смягчение последствий чрезвычайных ситуаций природного и техногенного характера на территории города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Задачи </w:t>
      </w:r>
      <w:hyperlink w:anchor="P943" w:tooltip="ПОДПРОГРАММА 1">
        <w:r>
          <w:rPr>
            <w:color w:val="0000FF"/>
          </w:rPr>
          <w:t>подпрограммы 1</w:t>
        </w:r>
      </w:hyperlink>
      <w:r>
        <w:t>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2. Организация обучени</w:t>
      </w:r>
      <w:r>
        <w:t>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3. Осуществление мероприятий по обеспечению безопасности людей на водных объектах горо</w:t>
      </w:r>
      <w:r>
        <w:t xml:space="preserve">дского </w:t>
      </w:r>
      <w:r>
        <w:lastRenderedPageBreak/>
        <w:t>округа, охране их жизни и здоровья.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4. Содержание и дооснащение Управления по делам ГО и ЧС г. Канска и его подразделений (АСП, ЕДДС г. Канска).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Целью </w:t>
      </w:r>
      <w:hyperlink w:anchor="P1283" w:tooltip="ПОДПРОГРАММА 2">
        <w:r>
          <w:rPr>
            <w:color w:val="0000FF"/>
          </w:rPr>
          <w:t>подпрограммы 2</w:t>
        </w:r>
      </w:hyperlink>
      <w:r>
        <w:t xml:space="preserve"> является 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Задачи </w:t>
      </w:r>
      <w:hyperlink w:anchor="P1283" w:tooltip="ПОДПРОГРАММА 2">
        <w:r>
          <w:rPr>
            <w:color w:val="0000FF"/>
          </w:rPr>
          <w:t>подпрограммы 2</w:t>
        </w:r>
      </w:hyperlink>
      <w:r>
        <w:t>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 Организация обучения населения, пропага</w:t>
      </w:r>
      <w:r>
        <w:t>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(объектовые).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2. Обеспечение обустройства минерализованных полос.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3. Мониторинг пожарной обстановки на территории г</w:t>
      </w:r>
      <w:r>
        <w:t>орода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городе создана система управления муниципальным звеном краевой территориальной подсистемы единой государственной системы предупреждения и ликвидации чрезвычайных ситуаций (далее - МЗ ТП РСЧС).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Функционирование информационно-технологической </w:t>
      </w:r>
      <w:r>
        <w:t>базы муниципального звена ТП РСЧС решается путем обеспечения работоспособности существующего оборудования, оснащения рабочих мест оперативно-диспетчерских служб города современными средствами связи, обработки и передачи информации.</w:t>
      </w:r>
    </w:p>
    <w:p w:rsidR="00E73790" w:rsidRDefault="003E4CAC">
      <w:pPr>
        <w:pStyle w:val="ConsPlusNormal0"/>
        <w:spacing w:before="200"/>
        <w:ind w:firstLine="540"/>
        <w:jc w:val="both"/>
      </w:pPr>
      <w:proofErr w:type="gramStart"/>
      <w:r>
        <w:t>Управление по делам ГО и</w:t>
      </w:r>
      <w:r>
        <w:t xml:space="preserve"> ЧС г. Канска является абонентом корпоративной </w:t>
      </w:r>
      <w:proofErr w:type="spellStart"/>
      <w:r>
        <w:t>мультисервисной</w:t>
      </w:r>
      <w:proofErr w:type="spellEnd"/>
      <w:r>
        <w:t xml:space="preserve"> сети краевого государственного казенного учреждения "Центр обеспечения реализации полномочий в областях гражданской обороны, чрезвычайных ситуаций Красноярского края" (далее - КГКУ "Центр ГО и </w:t>
      </w:r>
      <w:r>
        <w:t>ЧС") и имеет возможность осуществлять информационный обмен между службами ГО, ЧС и ПБ Красноярского края в рамках существующих каналов доступа к территориям края на основе цифровой</w:t>
      </w:r>
      <w:proofErr w:type="gramEnd"/>
      <w:r>
        <w:t xml:space="preserve"> сети связи и передачи данных.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Управлением по делам ГО и ЧС г. Канска эксплу</w:t>
      </w:r>
      <w:r>
        <w:t xml:space="preserve">атируется развитая сеть связи и передачи данных, включающая категорированные объекты, потенциально опасные объекты, организации, в эксплуатации которых находятся объекты повышенной опасности, объекты жизнеобеспечения населения. Созданная система позволяет </w:t>
      </w:r>
      <w:r>
        <w:t>осуществлять: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доступ к общим информационным базам данных и программным системам Главного Управления МЧС России по Красноярскому краю;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режим оперативной и аварийной голосовой связи (телефония, селекторная) по всем направлениям;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режим передачи видеоинф</w:t>
      </w:r>
      <w:r>
        <w:t>ормации (видеоконференция, передача фото- и картографической информации с места ЧС);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применение программно-технических средств и систем анализа и принятия решений при предупреждении и ликвидации ЧС, пожаров, паводков.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Структурное подразделение управления</w:t>
      </w:r>
      <w:r>
        <w:t xml:space="preserve"> по делам ГО и ЧС г. Канска - аварийно-спасательное подразделение (АСП), как профессиональное аварийно-спасательное формирование осуществляет свою деятельность </w:t>
      </w:r>
      <w:proofErr w:type="gramStart"/>
      <w:r>
        <w:t>по</w:t>
      </w:r>
      <w:proofErr w:type="gramEnd"/>
      <w:r>
        <w:t>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поддержанию сил и средств АСП в постоянной готовности к выдвижению в зоны чрезвычайных сит</w:t>
      </w:r>
      <w:r>
        <w:t>уаций и проведению работ по ликвидации чрезвычайных ситуаций;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оперативному реагированию на чрезвычайные ситуации природного, техногенного и бытового характера;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lastRenderedPageBreak/>
        <w:t xml:space="preserve">- оказанию помощи пострадавшим и спасению людей при стихийных бедствиях, авариях, катастрофах </w:t>
      </w:r>
      <w:r>
        <w:t>и других экстремальных ситуациях, угрожающих жизни и здоровью населения, наносящих вред окружающей среде;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координации действий находящихся на территории города ведомственных, общественных аварийно-спасательных формирований, привлекаемых для ликвидации по</w:t>
      </w:r>
      <w:r>
        <w:t>следствий чрезвычайных ситуаций;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проведению профилактической работы по предупреждению несчастных случаев среди населения при угрозе и возникновении чрезвычайных ситуаций природного и техногенного характера;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обеспечению оперативной доставки спасателей, </w:t>
      </w:r>
      <w:r>
        <w:t>специального снаряжения, оборудования, продуктов питания, медикаментов и другого имущества в район чрезвычайной ситуации;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проведению самостоятельно или во взаимодействии с другими формированиями первоочередных аварийно-спасательных работ;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участию в обу</w:t>
      </w:r>
      <w:r>
        <w:t>чении населения методам и приемам само- и взаимопомощи при несчастных случаях в чрезвычайных ситуациях природного, техногенного и бытового характера;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осуществлению связи с общественностью и средствами массовой информации по вопросам деятельности АСП служ</w:t>
      </w:r>
      <w:r>
        <w:t>бы спасения и взаимного опыта с другими спасательными службами, внедрению передового опыта ведения аварийно-спасательных работ по оказанию помощи пострадавшему населению в чрезвычайных ситуациях.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Штатная численность АСП составляет 17 человек.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зоне операт</w:t>
      </w:r>
      <w:r>
        <w:t xml:space="preserve">ивного реагирования АСП располагаются водные объекты города - 10 км участка реки Кан с протоками </w:t>
      </w:r>
      <w:proofErr w:type="spellStart"/>
      <w:r>
        <w:t>Енатеевская</w:t>
      </w:r>
      <w:proofErr w:type="spellEnd"/>
      <w:r>
        <w:t xml:space="preserve">, русло Старый Кан, притоками </w:t>
      </w:r>
      <w:proofErr w:type="spellStart"/>
      <w:r>
        <w:t>Курыш</w:t>
      </w:r>
      <w:proofErr w:type="spellEnd"/>
      <w:r>
        <w:t xml:space="preserve">, </w:t>
      </w:r>
      <w:proofErr w:type="spellStart"/>
      <w:r>
        <w:t>Тарайка</w:t>
      </w:r>
      <w:proofErr w:type="spellEnd"/>
      <w:r>
        <w:t>. Массовый выход населения для рыбного промысла, как в летнее, так и в зимнее время и места массового от</w:t>
      </w:r>
      <w:r>
        <w:t>дыха населения в летнее время на берегах водоемов создают предпосылки происшествий на водных объектах города.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В условиях дефицита финансовых средств и </w:t>
      </w:r>
      <w:proofErr w:type="spellStart"/>
      <w:r>
        <w:t>дотационности</w:t>
      </w:r>
      <w:proofErr w:type="spellEnd"/>
      <w:r>
        <w:t xml:space="preserve"> бюджета города Канска отсутствует возможность создания добровольных пожарных дружин и добровольных пожарных команд. Распоряжением администрации города Канска от 10.10.2011 N 1300 "Об организации клуба </w:t>
      </w:r>
      <w:r>
        <w:t>добровольных пожарных, спасателей и волонтеров" создан клуб добровольных пожарных, спасателей и волонтеров в составе 40 человек, силами которых проводится комплекс мероприятий по пожарной безопасности.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Для ведения противопожарной агитации и пропаганды мер </w:t>
      </w:r>
      <w:r>
        <w:t>пожарной безопасности среди населения Распоряжением администрации города от 10.10.2011 N 1300 организован клуб добровольных пожарных, спасателей и волонтеров.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Сохраняется потребность в обеспечении АСП техникой, оборудованием и имуществом.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В 2023 году сотрудниками АСП выполнено 786 выезда, </w:t>
      </w:r>
      <w:proofErr w:type="gramStart"/>
      <w:r>
        <w:t>основные</w:t>
      </w:r>
      <w:proofErr w:type="gramEnd"/>
      <w:r>
        <w:t xml:space="preserve"> из которых осуществлялись на: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оказание различной помощи населению - 484;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деблокировка пострадавших при ДТП - 2;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поисково-спасательные работы - 5;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к месту обнаружения ВУ - 13;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реагирование на пожар</w:t>
      </w:r>
      <w:r>
        <w:t>ы - 38;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спасение животных - 30;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патрулирование районов, подверженных угрозе пожаров и противопожарные мероприятия - 49;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lastRenderedPageBreak/>
        <w:t xml:space="preserve">патрулирование водных объектов и проведение </w:t>
      </w:r>
      <w:proofErr w:type="spellStart"/>
      <w:r>
        <w:t>противопаводковых</w:t>
      </w:r>
      <w:proofErr w:type="spellEnd"/>
      <w:r>
        <w:t xml:space="preserve"> мероприятий - 99;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оказания помощи МО МВД, ССМП, тренировки - 66.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Организац</w:t>
      </w:r>
      <w:r>
        <w:t xml:space="preserve">ия работы "АСП", уровень материально-технического оснащения и финансового обеспечения позволили в 2023 году оперативно реагировать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происшествия, обеспечить безопасность и охрану жизни людей на территории города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hyperlink r:id="rId48" w:tooltip="Постановление администрации г. Канска Красноярского края от 12.05.2023 N 538 &quot;О Порядке создания, хранения, использования резерва материальных ресурсов города Канска для ликвидации чрезвычайных ситуаций и обеспечения мероприятий по гражданской обороне муниципа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12.05.2023 N 538 "О порядке создания, хранения, использования резерва материальных ресурсов города Канска для ликвидаци</w:t>
      </w:r>
      <w:r>
        <w:t>и чрезвычайных ситуаций и обеспечения мероприятий по гражданской обороне муниципального характера на территории города Канска и признании утратившим силу Постановления администрации города Канска от 17.06.2013 N 802" установлена номенклатура и объемы созда</w:t>
      </w:r>
      <w:r>
        <w:t>ваемых резервов и запасов материальных средств, определены структурные</w:t>
      </w:r>
      <w:proofErr w:type="gramEnd"/>
      <w:r>
        <w:t xml:space="preserve"> подразделения администрации города, организующие работу по их созданию и содержанию. Управление по делам ГО и ЧС г. Канска является держателем резервов материально-технических сре</w:t>
      </w:r>
      <w:proofErr w:type="gramStart"/>
      <w:r>
        <w:t>дств д</w:t>
      </w:r>
      <w:r>
        <w:t>л</w:t>
      </w:r>
      <w:proofErr w:type="gramEnd"/>
      <w:r>
        <w:t>я жизнеобеспечения пострадавшего населения, материально-технических средств для ликвидации ЧС. Кроме этого, на Управление по делам ГО и ЧС г. Канска возложено создание и содержание запасов плавательных средств, противопожарных средств, средств индивидуаль</w:t>
      </w:r>
      <w:r>
        <w:t>ной защиты, средств радиационной, химической разведки и дозиметрического контроля в целях гражданской обороны.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Однако</w:t>
      </w:r>
      <w:proofErr w:type="gramStart"/>
      <w:r>
        <w:t>,</w:t>
      </w:r>
      <w:proofErr w:type="gramEnd"/>
      <w:r>
        <w:t xml:space="preserve"> отсутствие целевого финансирования на создание резерва материальных средств не позволяет создать необходимые запасы.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Основными направлени</w:t>
      </w:r>
      <w:r>
        <w:t>ями деятельности Управления по делам ГО и ЧС г. Канска являются: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участие в организации проведения мероприятий по ГО;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создания и поддержания в состоянии постоянной готовности к использованию технических систем управления ГО, системы оповещен</w:t>
      </w:r>
      <w:r>
        <w:t>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обеспечение осуществления мер по поддержанию сил и средств </w:t>
      </w:r>
      <w:r>
        <w:t>ГО, а также для защиты населения и территорий от ЧС в состоянии постоянной готовности;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обеспечение сбора и обмена информацией в</w:t>
      </w:r>
      <w:r>
        <w:t xml:space="preserve"> установленном порядке в области защиты населения и территорий края от ЧС межмуниципального и регионального характера;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участие в организации и проведении аварийно-спасательных и других неотложных работ при ЧС локального и муниципального характера;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подг</w:t>
      </w:r>
      <w:r>
        <w:t>отовка предложений о финансировании мероприятий в области защиты населения и территорий от ЧС;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радиационная, химическая разведки и дозиметрический контроль;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хранение и поддержание в состоянии постоянной готовности к использованию по предназначению запа</w:t>
      </w:r>
      <w:r>
        <w:t>сов материально-технических сре</w:t>
      </w:r>
      <w:proofErr w:type="gramStart"/>
      <w:r>
        <w:t>дств в ц</w:t>
      </w:r>
      <w:proofErr w:type="gramEnd"/>
      <w:r>
        <w:t>елях ГО и для ликвидации ЧС техногенного характера.</w:t>
      </w:r>
    </w:p>
    <w:p w:rsidR="00E73790" w:rsidRDefault="003E4CAC">
      <w:pPr>
        <w:pStyle w:val="ConsPlusNormal0"/>
        <w:spacing w:before="200"/>
        <w:ind w:firstLine="540"/>
        <w:jc w:val="both"/>
      </w:pPr>
      <w:proofErr w:type="gramStart"/>
      <w:r>
        <w:t>В г. Канске с 1991 года действует территориальная автоматизированная система централизованного оповещения гражданской обороны Красноярского края (далее АСЦО ГО края)</w:t>
      </w:r>
      <w:r>
        <w:t xml:space="preserve"> 1986 года выпуска и включает в себя аппаратуру П-164, установленную на ЛТЦ </w:t>
      </w:r>
      <w:proofErr w:type="spellStart"/>
      <w:r>
        <w:t>Канского</w:t>
      </w:r>
      <w:proofErr w:type="spellEnd"/>
      <w:r>
        <w:t xml:space="preserve"> района МЦТЭТ г. Канска Красноярского филиала ПАО "Ростелеком", которая в свою очередь находится на балансе КГКУ "Центр ГО и ЧС", 13 сирен С-40 и линии управления ими.</w:t>
      </w:r>
      <w:proofErr w:type="gramEnd"/>
    </w:p>
    <w:p w:rsidR="00E73790" w:rsidRDefault="003E4CAC">
      <w:pPr>
        <w:pStyle w:val="ConsPlusNormal0"/>
        <w:spacing w:before="200"/>
        <w:ind w:firstLine="540"/>
        <w:jc w:val="both"/>
      </w:pPr>
      <w:r>
        <w:lastRenderedPageBreak/>
        <w:t>АСЦО</w:t>
      </w:r>
      <w:r>
        <w:t xml:space="preserve"> ГО с рабочего места ОД ЦУКС Красноярского края обеспечивает: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передачу сигналов гражданской обороны (непрерывное или прерывистое звучание сирены) для населения города по сиренам С-40 с охватом 18% от общей численности населения г.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настоящее время</w:t>
      </w:r>
      <w:r>
        <w:t xml:space="preserve"> на территории города Канска создана и находится в опытной эксплуатации муниципальная система оповещения на базе аппаратуры П-166М производства "КЗТА" на основании муниципального контракта N 05/05/18 от 22.05.2018.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МСО г. Канска с рабочих мест ОД ЕДДС г. К</w:t>
      </w:r>
      <w:r>
        <w:t>анска и ОД ЦУКС Красноярского края, посредством развернутых 11 точек звукового оповещения (далее - ТЗО) населения обеспечивает: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передачу сигналов гражданской обороны и речевого оповещения (передачи информации)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</w:t>
      </w:r>
      <w:r>
        <w:t>ледствие этих действий населению города по оконечным средствам точек звукового оповещения (далее - ТЗО);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обеспечивает оповещение (информирование) об опасностях, возникающих при угрозе возникновения или возникновении чрезвычайных ситуаций природного и тех</w:t>
      </w:r>
      <w:r>
        <w:t xml:space="preserve">ногенного характера, а также при ведении военных действий или вследствие этих действий населению путем перехвата канала </w:t>
      </w:r>
      <w:proofErr w:type="spellStart"/>
      <w:r>
        <w:t>РенТВ</w:t>
      </w:r>
      <w:proofErr w:type="spellEnd"/>
      <w:r>
        <w:t xml:space="preserve"> вещания "Канск 5 Канал" и УКВ радиостанций "Юмор FM", "Авто радио", "Радио Дача";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циркулярное и (или) выборочное оповещение руко</w:t>
      </w:r>
      <w:r>
        <w:t>водящего состава, ДДС города с передачей на телефоны абонентов записанную речевую информацию и (или) SMS оповещение (только с РМ ОД ЕДДС г. Канска).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ТЗО работают в режиме сирены и речевого оповещения в автономном режиме и в независимости от наличия промышл</w:t>
      </w:r>
      <w:r>
        <w:t xml:space="preserve">енной сети. Аппаратура имеет сопряжение с региональной системой оповещения П-166М и по своим имеющимся техническим возможностям и составу аппаратуры оконечных устройств, </w:t>
      </w:r>
      <w:proofErr w:type="gramStart"/>
      <w:r>
        <w:t>обеспечивает оповещение населения города Канска в первые пять минут при превышении общ</w:t>
      </w:r>
      <w:r>
        <w:t>его уровня шума города на 15 дБ составляет</w:t>
      </w:r>
      <w:proofErr w:type="gramEnd"/>
      <w:r>
        <w:t xml:space="preserve"> около 31,5 тысяч человек, что составляет 35,4% населения города.</w:t>
      </w:r>
    </w:p>
    <w:p w:rsidR="00E73790" w:rsidRDefault="003E4CAC">
      <w:pPr>
        <w:pStyle w:val="ConsPlusNormal0"/>
        <w:spacing w:before="200"/>
        <w:ind w:firstLine="540"/>
        <w:jc w:val="both"/>
      </w:pPr>
      <w:proofErr w:type="gramStart"/>
      <w:r>
        <w:t xml:space="preserve">Во исполнение </w:t>
      </w:r>
      <w:hyperlink r:id="rId49" w:tooltip="Указ Президента РФ от 20.12.2016 N 696 &quot;Об утверждении Основ государственной политики Российской Федерации в области гражданской обороны на период до 2030 года&quot; {КонсультантПлюс}">
        <w:r>
          <w:rPr>
            <w:color w:val="0000FF"/>
          </w:rPr>
          <w:t>Указа</w:t>
        </w:r>
      </w:hyperlink>
      <w:r>
        <w:t xml:space="preserve"> Президента РФ от 20.12.2016 N 696 "Об утверждении основ государственной политики Российской Федерации в области граждан</w:t>
      </w:r>
      <w:r>
        <w:t xml:space="preserve">ской обороны на период до 2030 года", </w:t>
      </w:r>
      <w:hyperlink r:id="rId50" w:tooltip="Постановление администрации г. Канска Красноярского края от 15.06.2022 N 634 &quot;Об утверждении плана мероприятий по созданию, развитию и поддержанию в постоянной готовности систем оповещения города Канска до 2030 года&quot; {КонсультантПлюс}">
        <w:r>
          <w:rPr>
            <w:color w:val="0000FF"/>
          </w:rPr>
          <w:t>Плана</w:t>
        </w:r>
      </w:hyperlink>
      <w:r>
        <w:t xml:space="preserve"> мероприятий по созданию, развитию и поддержанию в постоянной готовности систем оповещения города Канска до 2030 года, утвержденного П</w:t>
      </w:r>
      <w:r>
        <w:t>остановлением администрации города Канска от 15.06.2022 N 634, с целью развития местной системы оповещения нового поколения, имеющей</w:t>
      </w:r>
      <w:proofErr w:type="gramEnd"/>
      <w:r>
        <w:t xml:space="preserve"> сопряжение с региональной системой оповещения, отвечающей современным задачам и требованиям (100% охвата территории города </w:t>
      </w:r>
      <w:r>
        <w:t xml:space="preserve">Канска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превышение</w:t>
      </w:r>
      <w:proofErr w:type="gramEnd"/>
      <w:r>
        <w:t xml:space="preserve"> уровня шума на 15 дБ) необходимо ежегодное финансирование.</w:t>
      </w:r>
    </w:p>
    <w:p w:rsidR="00E73790" w:rsidRDefault="003E4CAC">
      <w:pPr>
        <w:pStyle w:val="ConsPlusNormal0"/>
        <w:spacing w:before="200"/>
        <w:ind w:firstLine="540"/>
        <w:jc w:val="both"/>
      </w:pPr>
      <w:proofErr w:type="gramStart"/>
      <w:r>
        <w:t>Оповещение населения районов города, непосредственно попадающих в зону ЧС и которые не попали в зону оповещения сиренами С-40 АСЦОГО Красноярского Края и МСО г. Канска осущест</w:t>
      </w:r>
      <w:r>
        <w:t>вляется оперативной службой МО МВД России "</w:t>
      </w:r>
      <w:proofErr w:type="spellStart"/>
      <w:r>
        <w:t>Канский</w:t>
      </w:r>
      <w:proofErr w:type="spellEnd"/>
      <w:r>
        <w:t xml:space="preserve">" и ОВО по </w:t>
      </w:r>
      <w:proofErr w:type="spellStart"/>
      <w:r>
        <w:t>Канскому</w:t>
      </w:r>
      <w:proofErr w:type="spellEnd"/>
      <w:r>
        <w:t xml:space="preserve"> району - филиала ФГКУ "УВО ВНГ России по Красноярскому краю" на автомобилях, оснащенных установками громкоговорящей связи в соответствии с Планом оповещения населения мобильными нарядами</w:t>
      </w:r>
      <w:r>
        <w:t xml:space="preserve"> оперативных</w:t>
      </w:r>
      <w:proofErr w:type="gramEnd"/>
      <w:r>
        <w:t xml:space="preserve"> служб.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дежурной части МО МВД России "</w:t>
      </w:r>
      <w:proofErr w:type="spellStart"/>
      <w:r>
        <w:t>Канский</w:t>
      </w:r>
      <w:proofErr w:type="spellEnd"/>
      <w:r>
        <w:t xml:space="preserve">" и ОВО по </w:t>
      </w:r>
      <w:proofErr w:type="spellStart"/>
      <w:r>
        <w:t>Канскому</w:t>
      </w:r>
      <w:proofErr w:type="spellEnd"/>
      <w:r>
        <w:t xml:space="preserve"> району - филиала ФГКУ "УВО ВНГ России по Красноярскому краю" заложены маршрутные карточки оповещения, при этом основное внимание уделяется: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районам, указанным оперативным дежурн</w:t>
      </w:r>
      <w:r>
        <w:t xml:space="preserve">ым ЕДДС г. Канска и </w:t>
      </w:r>
      <w:proofErr w:type="spellStart"/>
      <w:r>
        <w:t>Канского</w:t>
      </w:r>
      <w:proofErr w:type="spellEnd"/>
      <w:r>
        <w:t xml:space="preserve"> района;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местам массового скопления населения;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районам с наибольшей плотностью проживающего населения;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районам, попавшим под отключение электроснабжения и (или) автоматической телефонной связи.</w:t>
      </w:r>
    </w:p>
    <w:p w:rsidR="00E73790" w:rsidRDefault="003E4CAC">
      <w:pPr>
        <w:pStyle w:val="ConsPlusNormal0"/>
        <w:spacing w:before="200"/>
        <w:ind w:firstLine="540"/>
        <w:jc w:val="both"/>
      </w:pPr>
      <w:hyperlink r:id="rId51" w:tooltip="Постановление администрации г. Канска Красноярского края от 17.02.2022 N 117 (ред. от 09.02.2023) &quot;Об организации функционирования единой дежурно-диспетчерской службы города Канска Красноярского края, признания утратившим силу Постановления администрации город">
        <w:r>
          <w:rPr>
            <w:color w:val="0000FF"/>
          </w:rPr>
          <w:t>Постановлением</w:t>
        </w:r>
      </w:hyperlink>
      <w:r>
        <w:t xml:space="preserve"> администрации г. Канска от 17.02.2022 N 117 "Об организации функционирования </w:t>
      </w:r>
      <w:r>
        <w:lastRenderedPageBreak/>
        <w:t>единой дежурно-диспетчерской службы города Канска Красноярского края, пр</w:t>
      </w:r>
      <w:r>
        <w:t>изнания утратившим силу Постановления администрации города Канска от 16.02.2012 N 197" утверждено положение ЕДДС города Канска, которая функционирует на базе Управления по делам ГО и ЧС г.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ЕДДС г. Канска функционирует в круглосуточном режиме. Пункт</w:t>
      </w:r>
      <w:r>
        <w:t xml:space="preserve"> управления ЕДДС оборудован в защитном сооружении ГО, расположенном вне зоны возможных разрушений, подтоплений, и оснащен автономными системами водо-, тепло-, электроснабжения, </w:t>
      </w:r>
      <w:proofErr w:type="spellStart"/>
      <w:r>
        <w:t>фильтровентиляцией</w:t>
      </w:r>
      <w:proofErr w:type="spellEnd"/>
      <w:r>
        <w:t xml:space="preserve"> и средствами управления, связи и оповещения: аппаратурой МСО</w:t>
      </w:r>
      <w:r>
        <w:t xml:space="preserve"> г. Канска, тремя автоматизированными рабочими местами оперативно-дежурной смены, АРМ главы города, АРМ ситуационного зала, АРМ начальника ЕДДС г. Канска, мини-АТС, телефонами, факсом, телетайпом (</w:t>
      </w:r>
      <w:proofErr w:type="spellStart"/>
      <w:r>
        <w:t>Rex</w:t>
      </w:r>
      <w:proofErr w:type="spellEnd"/>
      <w:r>
        <w:t xml:space="preserve"> 400), многофункциональным устройством, средствами К</w:t>
      </w:r>
      <w:proofErr w:type="gramStart"/>
      <w:r>
        <w:t>В-</w:t>
      </w:r>
      <w:proofErr w:type="gramEnd"/>
      <w:r>
        <w:t xml:space="preserve"> и</w:t>
      </w:r>
      <w:r>
        <w:t xml:space="preserve"> УКВ-радиосвязи, интернетом.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оперативно-дежурной смене ЕДДС имеется: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- 4 </w:t>
      </w:r>
      <w:proofErr w:type="gramStart"/>
      <w:r>
        <w:t>прямых</w:t>
      </w:r>
      <w:proofErr w:type="gramEnd"/>
      <w:r>
        <w:t xml:space="preserve"> канала связи с ДДС пожарной охраны, полиции, скорой медицинской помощи, </w:t>
      </w:r>
      <w:proofErr w:type="spellStart"/>
      <w:r>
        <w:t>КрасЭКо</w:t>
      </w:r>
      <w:proofErr w:type="spellEnd"/>
      <w:r>
        <w:t>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- 8-канальная система записи переговоров оперативно-дежурной смены ЕДДС "SP </w:t>
      </w:r>
      <w:proofErr w:type="spellStart"/>
      <w:r>
        <w:t>Record</w:t>
      </w:r>
      <w:proofErr w:type="spellEnd"/>
      <w:r>
        <w:t>";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- 8-кана</w:t>
      </w:r>
      <w:r>
        <w:t>льная система оповещения "Градиент 128 ОП".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Все операторы сотовой и фиксированной связи предоставляют доступ к ЕДДС через единый номер "112". В связи с вводом приема сообщений на номер "112" значительно увеличилось количество принятых сообщений граждан опе</w:t>
      </w:r>
      <w:r>
        <w:t>ративными дежурными и их дальнейшая переадресация в службы экстренного реагирования.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Информация по подпрограммам представлена в </w:t>
      </w:r>
      <w:hyperlink w:anchor="P943" w:tooltip="ПОДПРОГРАММА 1">
        <w:r>
          <w:rPr>
            <w:color w:val="0000FF"/>
          </w:rPr>
          <w:t>приложениях N 3</w:t>
        </w:r>
      </w:hyperlink>
      <w:r>
        <w:t xml:space="preserve">, </w:t>
      </w:r>
      <w:hyperlink w:anchor="P1283" w:tooltip="ПОДПРОГРАММА 2">
        <w:r>
          <w:rPr>
            <w:color w:val="0000FF"/>
          </w:rPr>
          <w:t>4</w:t>
        </w:r>
      </w:hyperlink>
      <w:r>
        <w:t xml:space="preserve"> к муниципально</w:t>
      </w:r>
      <w:r>
        <w:t>й программе.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1"/>
      </w:pPr>
      <w:r>
        <w:t xml:space="preserve">6. ИНФОРМАЦИЯ О РЕСУРСНОМ ОБЕСПЕЧЕНИИ </w:t>
      </w:r>
      <w:proofErr w:type="gramStart"/>
      <w:r>
        <w:t>МУНИЦИПАЛЬНОЙ</w:t>
      </w:r>
      <w:proofErr w:type="gramEnd"/>
    </w:p>
    <w:p w:rsidR="00E73790" w:rsidRDefault="003E4CAC">
      <w:pPr>
        <w:pStyle w:val="ConsPlusTitle0"/>
        <w:jc w:val="center"/>
      </w:pPr>
      <w:r>
        <w:t xml:space="preserve">ПРОГРАММЫ ГОРОДА КАНСКА "ЗАЩИТА НАСЕЛЕНИЯ ОТ </w:t>
      </w:r>
      <w:proofErr w:type="gramStart"/>
      <w:r>
        <w:t>ЧРЕЗВЫЧАЙНЫХ</w:t>
      </w:r>
      <w:proofErr w:type="gramEnd"/>
    </w:p>
    <w:p w:rsidR="00E73790" w:rsidRDefault="003E4CAC">
      <w:pPr>
        <w:pStyle w:val="ConsPlusTitle0"/>
        <w:jc w:val="center"/>
      </w:pPr>
      <w:r>
        <w:t>СИТУАЦИЙ ПРИРОДНОГО И ТЕХНОГЕННОГО ХАРАКТЕРА"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hyperlink w:anchor="P456" w:tooltip="ИНФОРМАЦИЯ">
        <w:r>
          <w:rPr>
            <w:color w:val="0000FF"/>
          </w:rPr>
          <w:t>Информация</w:t>
        </w:r>
      </w:hyperlink>
      <w:r>
        <w:t xml:space="preserve"> о ресурсном обеспечении муницип</w:t>
      </w:r>
      <w:r>
        <w:t xml:space="preserve">альной программы города Канска "Защита населения от чрезвычайных ситуаций природного и техногенного характера" за счет средств городского бюджета, в том числе </w:t>
      </w:r>
      <w:proofErr w:type="gramStart"/>
      <w:r>
        <w:t>средств, поступивших из бюджетов других уровней бюджетной системы приведена</w:t>
      </w:r>
      <w:proofErr w:type="gramEnd"/>
      <w:r>
        <w:t xml:space="preserve"> в приложении N 1 к му</w:t>
      </w:r>
      <w:r>
        <w:t>ниципальной программе.</w:t>
      </w:r>
    </w:p>
    <w:p w:rsidR="00E73790" w:rsidRDefault="003E4CAC">
      <w:pPr>
        <w:pStyle w:val="ConsPlusNormal0"/>
        <w:spacing w:before="200"/>
        <w:ind w:firstLine="540"/>
        <w:jc w:val="both"/>
      </w:pPr>
      <w:hyperlink w:anchor="P668" w:tooltip="ИНФОРМАЦИЯ">
        <w:proofErr w:type="gramStart"/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Канска "</w:t>
      </w:r>
      <w:r>
        <w:t>Защита населения от чрезвычайных ситуаций природного и техногенного характера" (средства городского бюджета, в том числе средства, поступившие из бюджетов других уровней бюджетной системы, приведена в приложении N 2 к муниципальной программе.</w:t>
      </w:r>
      <w:proofErr w:type="gramEnd"/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1"/>
      </w:pPr>
      <w:r>
        <w:t>Приложен</w:t>
      </w:r>
      <w:r>
        <w:t>ие</w:t>
      </w:r>
    </w:p>
    <w:p w:rsidR="00E73790" w:rsidRDefault="003E4CAC">
      <w:pPr>
        <w:pStyle w:val="ConsPlusNormal0"/>
        <w:jc w:val="right"/>
      </w:pPr>
      <w:r>
        <w:t>к паспорту</w:t>
      </w:r>
    </w:p>
    <w:p w:rsidR="00E73790" w:rsidRDefault="003E4CAC">
      <w:pPr>
        <w:pStyle w:val="ConsPlusNormal0"/>
        <w:jc w:val="right"/>
      </w:pPr>
      <w:r>
        <w:t>муниципальной программы</w:t>
      </w:r>
    </w:p>
    <w:p w:rsidR="00E73790" w:rsidRDefault="003E4CAC">
      <w:pPr>
        <w:pStyle w:val="ConsPlusNormal0"/>
        <w:jc w:val="right"/>
      </w:pPr>
      <w:r>
        <w:t>"Защита населения</w:t>
      </w:r>
    </w:p>
    <w:p w:rsidR="00E73790" w:rsidRDefault="003E4CAC">
      <w:pPr>
        <w:pStyle w:val="ConsPlusNormal0"/>
        <w:jc w:val="right"/>
      </w:pPr>
      <w:r>
        <w:t>от чрезвычайных</w:t>
      </w:r>
    </w:p>
    <w:p w:rsidR="00E73790" w:rsidRDefault="003E4CAC">
      <w:pPr>
        <w:pStyle w:val="ConsPlusNormal0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E73790" w:rsidRDefault="003E4CAC">
      <w:pPr>
        <w:pStyle w:val="ConsPlusNormal0"/>
        <w:jc w:val="right"/>
      </w:pPr>
      <w:r>
        <w:t>и техногенного характера"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1" w:name="P300"/>
      <w:bookmarkEnd w:id="1"/>
      <w:r>
        <w:t>ПЕРЕЧЕНЬ</w:t>
      </w:r>
    </w:p>
    <w:p w:rsidR="00E73790" w:rsidRDefault="003E4CAC">
      <w:pPr>
        <w:pStyle w:val="ConsPlusTitle0"/>
        <w:jc w:val="center"/>
      </w:pPr>
      <w:r>
        <w:t>ЦЕЛЕВЫХ ПОКАЗАТЕЛЕЙ МУНИЦИПАЛЬНОЙ ПРОГРАММЫ ГОРОДА КАНСКА</w:t>
      </w:r>
    </w:p>
    <w:p w:rsidR="00E73790" w:rsidRDefault="003E4CAC">
      <w:pPr>
        <w:pStyle w:val="ConsPlusTitle0"/>
        <w:jc w:val="center"/>
      </w:pPr>
      <w:r>
        <w:t>С УКАЗАНИЕМ ПЛАНИРУЕМЫХ К ДОСТИЖЕНИЮ ЗНАЧЕНИЙ В РЕЗУЛЬТАТЕ</w:t>
      </w:r>
    </w:p>
    <w:p w:rsidR="00E73790" w:rsidRDefault="003E4CAC">
      <w:pPr>
        <w:pStyle w:val="ConsPlusTitle0"/>
        <w:jc w:val="center"/>
      </w:pPr>
      <w:r>
        <w:t xml:space="preserve">РЕАЛИЗАЦИИ </w:t>
      </w:r>
      <w:r>
        <w:t>МУНИЦИПАЛЬНОЙ ПРОГРАММЫ ГОРОДА КАНСКА</w:t>
      </w: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sectPr w:rsidR="00E73790">
          <w:headerReference w:type="default" r:id="rId52"/>
          <w:footerReference w:type="default" r:id="rId53"/>
          <w:headerReference w:type="first" r:id="rId54"/>
          <w:footerReference w:type="first" r:id="rId5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4"/>
        <w:gridCol w:w="2089"/>
        <w:gridCol w:w="1924"/>
        <w:gridCol w:w="604"/>
        <w:gridCol w:w="604"/>
        <w:gridCol w:w="604"/>
        <w:gridCol w:w="604"/>
        <w:gridCol w:w="604"/>
        <w:gridCol w:w="604"/>
        <w:gridCol w:w="664"/>
        <w:gridCol w:w="664"/>
        <w:gridCol w:w="664"/>
        <w:gridCol w:w="604"/>
        <w:gridCol w:w="1774"/>
      </w:tblGrid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Цели, целевые показатели муниципальной программы города Канска</w:t>
            </w:r>
          </w:p>
        </w:tc>
        <w:tc>
          <w:tcPr>
            <w:tcW w:w="2089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Год, предшествующий реализации муниципальной программы города Канска</w:t>
            </w:r>
          </w:p>
        </w:tc>
        <w:tc>
          <w:tcPr>
            <w:tcW w:w="7994" w:type="dxa"/>
            <w:gridSpan w:val="11"/>
          </w:tcPr>
          <w:p w:rsidR="00E73790" w:rsidRDefault="003E4CAC">
            <w:pPr>
              <w:pStyle w:val="ConsPlusNormal0"/>
              <w:jc w:val="center"/>
            </w:pPr>
            <w:r>
              <w:t>Годы реализации муниципальной программы города Канска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1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08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2017 год</w:t>
            </w:r>
          </w:p>
        </w:tc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66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6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Годы до конца реализации муниципальной программы города Канска в пятилетнем интервале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1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08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2016 год</w:t>
            </w:r>
          </w:p>
        </w:tc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6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6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6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2030 год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14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</w:pPr>
            <w:r>
              <w:t>1</w:t>
            </w:r>
          </w:p>
        </w:tc>
        <w:tc>
          <w:tcPr>
            <w:tcW w:w="14111" w:type="dxa"/>
            <w:gridSpan w:val="14"/>
          </w:tcPr>
          <w:p w:rsidR="00E73790" w:rsidRDefault="003E4CAC">
            <w:pPr>
              <w:pStyle w:val="ConsPlusNormal0"/>
            </w:pPr>
            <w:r>
              <w:t>Цель муниципальной программы города Канска: создание эффективной системы защиты населения и территорий города Канска от чрезвычайных ситуаций природного и техногенного характера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</w:pPr>
            <w:r>
              <w:t>1.1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 xml:space="preserve">Количество объектов, подключенных к корпоративной сети и </w:t>
            </w:r>
            <w:proofErr w:type="spellStart"/>
            <w:proofErr w:type="gramStart"/>
            <w:r>
              <w:t>приемо</w:t>
            </w:r>
            <w:proofErr w:type="spellEnd"/>
            <w:r>
              <w:t>-передачи</w:t>
            </w:r>
            <w:proofErr w:type="gramEnd"/>
            <w:r>
              <w:t xml:space="preserve"> </w:t>
            </w:r>
            <w:r>
              <w:t>данных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</w:pPr>
            <w:r>
              <w:t>1.2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 xml:space="preserve">Количество населения города, охваченного обучением и информированием действий </w:t>
            </w:r>
            <w:proofErr w:type="gramStart"/>
            <w:r>
              <w:t>в</w:t>
            </w:r>
            <w:proofErr w:type="gramEnd"/>
            <w:r>
              <w:t xml:space="preserve"> чрезвычайных ситуаций природного и техногенного характера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тыс. чел.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54,3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54,6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69,2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48,5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69,2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69,2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</w:pPr>
            <w:r>
              <w:t>1.3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 xml:space="preserve">Установка и замена информационных знаков на водных </w:t>
            </w:r>
            <w:r>
              <w:lastRenderedPageBreak/>
              <w:t>объектах города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lastRenderedPageBreak/>
              <w:t>ед.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</w:pPr>
            <w:r>
              <w:lastRenderedPageBreak/>
              <w:t>1.4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Наличие видеокамер в пожароопасных районах города Канска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</w:pPr>
            <w:r>
              <w:t>1.5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тыс. чел.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82,4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82,3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</w:pPr>
            <w:r>
              <w:t>1.6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% от имеющегося наружного противопожарного водоснабжения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97,7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</w:pPr>
            <w:r>
              <w:t>1.7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Обеспечение обустройства минерализованных полос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км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19,2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58,00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45,00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45,00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45,0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45,00</w:t>
            </w:r>
          </w:p>
        </w:tc>
      </w:tr>
    </w:tbl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1"/>
      </w:pPr>
      <w:r>
        <w:t>Приложение N 1</w:t>
      </w:r>
    </w:p>
    <w:p w:rsidR="00E73790" w:rsidRDefault="003E4CAC">
      <w:pPr>
        <w:pStyle w:val="ConsPlusNormal0"/>
        <w:jc w:val="right"/>
      </w:pPr>
      <w:r>
        <w:t>к муниципальной программе</w:t>
      </w:r>
    </w:p>
    <w:p w:rsidR="00E73790" w:rsidRDefault="003E4CAC">
      <w:pPr>
        <w:pStyle w:val="ConsPlusNormal0"/>
        <w:jc w:val="right"/>
      </w:pPr>
      <w:r>
        <w:lastRenderedPageBreak/>
        <w:t>"Защита населения</w:t>
      </w:r>
    </w:p>
    <w:p w:rsidR="00E73790" w:rsidRDefault="003E4CAC">
      <w:pPr>
        <w:pStyle w:val="ConsPlusNormal0"/>
        <w:jc w:val="right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E73790" w:rsidRDefault="003E4CAC">
      <w:pPr>
        <w:pStyle w:val="ConsPlusNormal0"/>
        <w:jc w:val="right"/>
      </w:pPr>
      <w:r>
        <w:t>и техногенного характера"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2" w:name="P456"/>
      <w:bookmarkEnd w:id="2"/>
      <w:r>
        <w:t>ИНФОРМАЦИЯ</w:t>
      </w:r>
    </w:p>
    <w:p w:rsidR="00E73790" w:rsidRDefault="003E4CAC">
      <w:pPr>
        <w:pStyle w:val="ConsPlusTitle0"/>
        <w:jc w:val="center"/>
      </w:pPr>
      <w:r>
        <w:t>О РЕСУРСНОМ ОБЕСПЕЧЕНИИ МУНИЦИПАЛЬНОЙ ПРОГРАММЫ "ЗАЩИТА</w:t>
      </w:r>
    </w:p>
    <w:p w:rsidR="00E73790" w:rsidRDefault="003E4CAC">
      <w:pPr>
        <w:pStyle w:val="ConsPlusTitle0"/>
        <w:jc w:val="center"/>
      </w:pPr>
      <w:r>
        <w:t>НАСЕЛЕНИЯ ОТ ЧРЕЗВЫЧАЙНЫХ СИТУАЦИЙ ПРИРОДНОГО И ТЕХНОГЕННОГО</w:t>
      </w:r>
    </w:p>
    <w:p w:rsidR="00E73790" w:rsidRDefault="003E4CAC">
      <w:pPr>
        <w:pStyle w:val="ConsPlusTitle0"/>
        <w:jc w:val="center"/>
      </w:pPr>
      <w:r>
        <w:t>ХАРАКТЕРА" ГОРОДА КАНСКА ЗА СЧЕТ СРЕДСТВ ГОРОДСКОГО БЮДЖЕТА,</w:t>
      </w:r>
    </w:p>
    <w:p w:rsidR="00E73790" w:rsidRDefault="003E4CAC">
      <w:pPr>
        <w:pStyle w:val="ConsPlusTitle0"/>
        <w:jc w:val="center"/>
      </w:pPr>
      <w:r>
        <w:t>В ТОМ ЧИСЛЕ СРЕДСТВ, ПОСТУПИВШИХ ИЗ БЮДЖЕТОВ ДРУГИХ УРОВНЕЙ</w:t>
      </w:r>
    </w:p>
    <w:p w:rsidR="00E73790" w:rsidRDefault="003E4CAC">
      <w:pPr>
        <w:pStyle w:val="ConsPlusTitle0"/>
        <w:jc w:val="center"/>
      </w:pPr>
      <w:r>
        <w:t>БЮДЖЕТНОЙ СИСТЕМЫ И БЮДЖЕТОВ ГОСУДАРСТВЕННЫХ</w:t>
      </w:r>
    </w:p>
    <w:p w:rsidR="00E73790" w:rsidRDefault="003E4CAC">
      <w:pPr>
        <w:pStyle w:val="ConsPlusTitle0"/>
        <w:jc w:val="center"/>
      </w:pPr>
      <w:r>
        <w:t>ВНЕБЮДЖЕТНЫХ ФОНДОВ</w:t>
      </w:r>
    </w:p>
    <w:p w:rsidR="00E73790" w:rsidRDefault="00E7379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24"/>
        <w:gridCol w:w="1774"/>
        <w:gridCol w:w="694"/>
        <w:gridCol w:w="409"/>
        <w:gridCol w:w="589"/>
        <w:gridCol w:w="409"/>
        <w:gridCol w:w="1384"/>
        <w:gridCol w:w="1384"/>
        <w:gridCol w:w="1384"/>
        <w:gridCol w:w="1384"/>
        <w:gridCol w:w="1384"/>
        <w:gridCol w:w="1384"/>
        <w:gridCol w:w="1384"/>
        <w:gridCol w:w="1384"/>
        <w:gridCol w:w="1384"/>
        <w:gridCol w:w="1384"/>
        <w:gridCol w:w="1504"/>
      </w:tblGrid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Ст</w:t>
            </w:r>
            <w:r>
              <w:t>атус (муниципальная программа города Канска, подпрограмма)</w:t>
            </w:r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Наименование программы города Канска, подпрограммы</w:t>
            </w:r>
          </w:p>
        </w:tc>
        <w:tc>
          <w:tcPr>
            <w:tcW w:w="177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Наименование главного распределителя бюджетных средств (далее - ГРБС)</w:t>
            </w:r>
          </w:p>
        </w:tc>
        <w:tc>
          <w:tcPr>
            <w:tcW w:w="2101" w:type="dxa"/>
            <w:gridSpan w:val="4"/>
          </w:tcPr>
          <w:p w:rsidR="00E73790" w:rsidRDefault="003E4CAC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3840" w:type="dxa"/>
            <w:gridSpan w:val="10"/>
          </w:tcPr>
          <w:p w:rsidR="00E73790" w:rsidRDefault="003E4CAC">
            <w:pPr>
              <w:pStyle w:val="ConsPlusNormal0"/>
              <w:jc w:val="center"/>
            </w:pPr>
            <w:r>
              <w:t>Объем бюджетных (внебюджетных) ассигнований, в т</w:t>
            </w:r>
            <w:r>
              <w:t>ом числе по годам реализации муниципальной программы города Канска</w:t>
            </w:r>
          </w:p>
        </w:tc>
        <w:tc>
          <w:tcPr>
            <w:tcW w:w="15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Итого на период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77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E73790" w:rsidRDefault="003E4CAC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2017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504" w:type="dxa"/>
            <w:vMerge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73790" w:rsidRDefault="003E4CA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E73790" w:rsidRDefault="003E4CA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19</w:t>
            </w:r>
          </w:p>
        </w:tc>
      </w:tr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E73790" w:rsidRDefault="003E4CAC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</w:pPr>
            <w: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t>всего расходные обязательства по муниципальной программе города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27846967,00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35982472,00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26802089,25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33548055,13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37201758,00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43396659,00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51150982,31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50904197,00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49337821,00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49337821,00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405508821,69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40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58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40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50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27846967,00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35982472,00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26802089,25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33548055,13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37201758,00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43396659,00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51150982,31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50904197,00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49337821,00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49337821,00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405508821,69</w:t>
            </w:r>
          </w:p>
        </w:tc>
      </w:tr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E73790" w:rsidRDefault="003E4CAC">
            <w:pPr>
              <w:pStyle w:val="ConsPlusNormal0"/>
            </w:pPr>
            <w:hyperlink w:anchor="P943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</w:pPr>
            <w:r>
              <w:t xml:space="preserve">Предупреждение, спасение, помощь населению города в чрезвычайных </w:t>
            </w:r>
            <w:r>
              <w:lastRenderedPageBreak/>
              <w:t>ситуациях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27846967,00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25699507,55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26524178,89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33198422,43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36863788,56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42656284,25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48373010,58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48484197,00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383481998,26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t xml:space="preserve">в том числе по </w:t>
            </w:r>
            <w:r>
              <w:lastRenderedPageBreak/>
              <w:t>ГРБС:</w:t>
            </w:r>
          </w:p>
        </w:tc>
        <w:tc>
          <w:tcPr>
            <w:tcW w:w="69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40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58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40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50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27846967,00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25699507,55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26524178,89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33198422,43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36863788,56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42656284,25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48373010,58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48484197,00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383481998,26</w:t>
            </w:r>
          </w:p>
        </w:tc>
      </w:tr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E73790" w:rsidRDefault="003E4CAC">
            <w:pPr>
              <w:pStyle w:val="ConsPlusNormal0"/>
            </w:pPr>
            <w:hyperlink w:anchor="P1283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</w:pPr>
            <w:r>
              <w:t>Обеспечение первичных мер пожарной безопасности на территории города Канска</w:t>
            </w: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10282964,45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277910,36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349632,70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337969,44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740374,75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2777971,73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22026823,43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40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58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40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50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774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10282964,45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277910,36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349632,70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337969,44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740374,75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2777971,73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22026823,43</w:t>
            </w:r>
          </w:p>
        </w:tc>
      </w:tr>
    </w:tbl>
    <w:p w:rsidR="00E73790" w:rsidRDefault="00E73790">
      <w:pPr>
        <w:pStyle w:val="ConsPlusNormal0"/>
        <w:sectPr w:rsidR="00E73790">
          <w:headerReference w:type="default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1"/>
      </w:pPr>
      <w:r>
        <w:t>Приложение N 2</w:t>
      </w:r>
    </w:p>
    <w:p w:rsidR="00E73790" w:rsidRDefault="003E4CAC">
      <w:pPr>
        <w:pStyle w:val="ConsPlusNormal0"/>
        <w:jc w:val="right"/>
      </w:pPr>
      <w:r>
        <w:t>к муниципальной программе</w:t>
      </w:r>
    </w:p>
    <w:p w:rsidR="00E73790" w:rsidRDefault="003E4CAC">
      <w:pPr>
        <w:pStyle w:val="ConsPlusNormal0"/>
        <w:jc w:val="right"/>
      </w:pPr>
      <w:r>
        <w:t xml:space="preserve">"Защита населения от </w:t>
      </w:r>
      <w:proofErr w:type="gramStart"/>
      <w:r>
        <w:t>чрезвычайных</w:t>
      </w:r>
      <w:proofErr w:type="gramEnd"/>
    </w:p>
    <w:p w:rsidR="00E73790" w:rsidRDefault="003E4CAC">
      <w:pPr>
        <w:pStyle w:val="ConsPlusNormal0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E73790" w:rsidRDefault="003E4CAC">
      <w:pPr>
        <w:pStyle w:val="ConsPlusNormal0"/>
        <w:jc w:val="right"/>
      </w:pPr>
      <w:r>
        <w:t>и техногенного характера"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3" w:name="P668"/>
      <w:bookmarkEnd w:id="3"/>
      <w:r>
        <w:t>ИНФОРМАЦИЯ</w:t>
      </w:r>
    </w:p>
    <w:p w:rsidR="00E73790" w:rsidRDefault="003E4CAC">
      <w:pPr>
        <w:pStyle w:val="ConsPlusTitle0"/>
        <w:jc w:val="center"/>
      </w:pPr>
      <w:r>
        <w:t>ОБ ИСТОЧНИКАХ ФИНАНСИРОВАНИЯ ПОДПРОГРАММ, ОТДЕЛЬНЫХ</w:t>
      </w:r>
    </w:p>
    <w:p w:rsidR="00E73790" w:rsidRDefault="003E4CAC">
      <w:pPr>
        <w:pStyle w:val="ConsPlusTitle0"/>
        <w:jc w:val="center"/>
      </w:pPr>
      <w:r>
        <w:t>МЕРОПРИЯТИЙ МУНИЦИПАЛЬНОЙ ПРОГРАММЫ ГОРОДА КАНСКА "ЗАЩИТА</w:t>
      </w:r>
    </w:p>
    <w:p w:rsidR="00E73790" w:rsidRDefault="003E4CAC">
      <w:pPr>
        <w:pStyle w:val="ConsPlusTitle0"/>
        <w:jc w:val="center"/>
      </w:pPr>
      <w:r>
        <w:t>НАСЕЛЕНИЯ ОТ ЧРЕЗВЫЧАЙНЫХ СИТУАЦИЙ ПРИРОДНОГО И ТЕХНОГЕННОГО</w:t>
      </w:r>
    </w:p>
    <w:p w:rsidR="00E73790" w:rsidRDefault="003E4CAC">
      <w:pPr>
        <w:pStyle w:val="ConsPlusTitle0"/>
        <w:jc w:val="center"/>
      </w:pPr>
      <w:proofErr w:type="gramStart"/>
      <w:r>
        <w:t>ХАРАКТЕРА" (СРЕДСТВА ГОРОДСКОГО БЮДЖЕТА, В ТОМ ЧИСЛЕ</w:t>
      </w:r>
      <w:proofErr w:type="gramEnd"/>
    </w:p>
    <w:p w:rsidR="00E73790" w:rsidRDefault="003E4CAC">
      <w:pPr>
        <w:pStyle w:val="ConsPlusTitle0"/>
        <w:jc w:val="center"/>
      </w:pPr>
      <w:r>
        <w:t xml:space="preserve">СРЕДСТВА, ПОСТУПИВШИЕ ИЗ БЮДЖЕТОВ ДРУГИХ УРОВНЕЙ </w:t>
      </w:r>
      <w:proofErr w:type="gramStart"/>
      <w:r>
        <w:t>БЮДЖЕТНОЙ</w:t>
      </w:r>
      <w:proofErr w:type="gramEnd"/>
    </w:p>
    <w:p w:rsidR="00E73790" w:rsidRDefault="003E4CAC">
      <w:pPr>
        <w:pStyle w:val="ConsPlusTitle0"/>
        <w:jc w:val="center"/>
      </w:pPr>
      <w:proofErr w:type="gramStart"/>
      <w:r>
        <w:t>СИСТЕМЫ, БЮДЖЕТОВ ГОСУДАРСТВЕННЫХ ВНЕБЮДЖЕТНЫХ ФОНДОВ)</w:t>
      </w:r>
      <w:proofErr w:type="gramEnd"/>
    </w:p>
    <w:p w:rsidR="00E73790" w:rsidRDefault="00E7379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24"/>
        <w:gridCol w:w="1849"/>
        <w:gridCol w:w="1384"/>
        <w:gridCol w:w="1384"/>
        <w:gridCol w:w="1384"/>
        <w:gridCol w:w="1384"/>
        <w:gridCol w:w="1384"/>
        <w:gridCol w:w="1384"/>
        <w:gridCol w:w="1384"/>
        <w:gridCol w:w="1384"/>
        <w:gridCol w:w="1384"/>
        <w:gridCol w:w="1384"/>
        <w:gridCol w:w="1504"/>
      </w:tblGrid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Статус (муниципальная</w:t>
            </w:r>
            <w:r>
              <w:t xml:space="preserve"> программа города Канска, подпрограмма)</w:t>
            </w:r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49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3840" w:type="dxa"/>
            <w:gridSpan w:val="10"/>
          </w:tcPr>
          <w:p w:rsidR="00E73790" w:rsidRDefault="003E4CAC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Итого на период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2017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504" w:type="dxa"/>
            <w:vMerge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454" w:type="dxa"/>
          </w:tcPr>
          <w:p w:rsidR="00E73790" w:rsidRDefault="003E4CA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73790" w:rsidRDefault="003E4CA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73790" w:rsidRDefault="003E4CA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E73790" w:rsidRDefault="003E4CA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15</w:t>
            </w:r>
          </w:p>
        </w:tc>
      </w:tr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E73790" w:rsidRDefault="003E4CAC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</w:pPr>
            <w: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Всего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27846967,00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35982472,00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26802089,25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33548055,13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37201758,00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43396659,00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51150982,31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50904197,00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49337821,00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49337821,00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405508821,69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в том числе: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50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26166567,00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35366610,00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26345944,25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31968083,13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36907758,00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43072659,00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50453287,00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50904197,00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49337821,00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49337821,00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399860747,38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краевой бюджет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1680400,00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615862,00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456145,00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1579972,00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294000,00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324000,00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697695,31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5648074,31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</w:tr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E73790" w:rsidRDefault="003E4CAC">
            <w:pPr>
              <w:pStyle w:val="ConsPlusNormal0"/>
            </w:pPr>
            <w:hyperlink w:anchor="P943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</w:pPr>
            <w:r>
              <w:t>Предупреждение, спасение, помощь населению города в чрезвычайных ситуациях</w:t>
            </w: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Всего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27846967,00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25699507,55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26524178,89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33198422,43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36863788,56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42656284,25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48373010,58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48484197,00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383481998,26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в том числе: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50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26166567,00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25083645,55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26068033,89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31618450,43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36569788,56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42332284,25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48322010,58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48484197,00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378480619,26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краевой бюджет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1680400,00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615862,00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456145,00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1579972,00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294000,00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324000,00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51000,00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5001379,00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</w:tr>
      <w:tr w:rsidR="00E73790">
        <w:tc>
          <w:tcPr>
            <w:tcW w:w="454" w:type="dxa"/>
            <w:vMerge w:val="restart"/>
          </w:tcPr>
          <w:p w:rsidR="00E73790" w:rsidRDefault="003E4CAC">
            <w:pPr>
              <w:pStyle w:val="ConsPlusNormal0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E73790" w:rsidRDefault="003E4CAC">
            <w:pPr>
              <w:pStyle w:val="ConsPlusNormal0"/>
            </w:pPr>
            <w:hyperlink w:anchor="P1283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24" w:type="dxa"/>
            <w:vMerge w:val="restart"/>
          </w:tcPr>
          <w:p w:rsidR="00E73790" w:rsidRDefault="003E4CAC">
            <w:pPr>
              <w:pStyle w:val="ConsPlusNormal0"/>
            </w:pPr>
            <w:r>
              <w:t>Обеспечение первичных мер пожарной безопасности на территории города Канска</w:t>
            </w: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Всего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10282964,45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277910,36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349632,70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337969,44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740374,75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2777971,73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22026823,43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в том числе: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50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10282964,45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277910,36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349632,70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337969,44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740374,75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2131276,42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21380128,12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краевой бюджет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646695,31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646695,31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</w:tr>
      <w:tr w:rsidR="00E73790">
        <w:tc>
          <w:tcPr>
            <w:tcW w:w="4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92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849" w:type="dxa"/>
          </w:tcPr>
          <w:p w:rsidR="00E73790" w:rsidRDefault="003E4CAC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3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0,00</w:t>
            </w:r>
          </w:p>
        </w:tc>
      </w:tr>
    </w:tbl>
    <w:p w:rsidR="00E73790" w:rsidRDefault="00E73790">
      <w:pPr>
        <w:pStyle w:val="ConsPlusNormal0"/>
        <w:sectPr w:rsidR="00E73790">
          <w:headerReference w:type="default" r:id="rId60"/>
          <w:footerReference w:type="default" r:id="rId61"/>
          <w:headerReference w:type="first" r:id="rId62"/>
          <w:footerReference w:type="first" r:id="rId6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1"/>
      </w:pPr>
      <w:r>
        <w:t>Приложение N 3</w:t>
      </w:r>
    </w:p>
    <w:p w:rsidR="00E73790" w:rsidRDefault="003E4CAC">
      <w:pPr>
        <w:pStyle w:val="ConsPlusNormal0"/>
        <w:jc w:val="right"/>
      </w:pPr>
      <w:r>
        <w:t>к муниципальной программе</w:t>
      </w:r>
    </w:p>
    <w:p w:rsidR="00E73790" w:rsidRDefault="003E4CAC">
      <w:pPr>
        <w:pStyle w:val="ConsPlusNormal0"/>
        <w:jc w:val="right"/>
      </w:pPr>
      <w:r>
        <w:t xml:space="preserve">"Защита населения от </w:t>
      </w:r>
      <w:proofErr w:type="gramStart"/>
      <w:r>
        <w:t>чрезвычайных</w:t>
      </w:r>
      <w:proofErr w:type="gramEnd"/>
    </w:p>
    <w:p w:rsidR="00E73790" w:rsidRDefault="003E4CAC">
      <w:pPr>
        <w:pStyle w:val="ConsPlusNormal0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E73790" w:rsidRDefault="003E4CAC">
      <w:pPr>
        <w:pStyle w:val="ConsPlusNormal0"/>
        <w:jc w:val="right"/>
      </w:pPr>
      <w:r>
        <w:t>и техногенного характера"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4" w:name="P943"/>
      <w:bookmarkEnd w:id="4"/>
      <w:r>
        <w:t>ПОДПРОГРАММА 1</w:t>
      </w:r>
    </w:p>
    <w:p w:rsidR="00E73790" w:rsidRDefault="003E4CAC">
      <w:pPr>
        <w:pStyle w:val="ConsPlusTitle0"/>
        <w:jc w:val="center"/>
      </w:pPr>
      <w:r>
        <w:t>"ПРЕДУПРЕЖДЕНИЕ, СПАСЕНИЕ, ПОМОЩЬ НАСЕЛЕНИЮ ГОРОДА</w:t>
      </w:r>
    </w:p>
    <w:p w:rsidR="00E73790" w:rsidRDefault="003E4CAC">
      <w:pPr>
        <w:pStyle w:val="ConsPlusTitle0"/>
        <w:jc w:val="center"/>
      </w:pPr>
      <w:r>
        <w:t>В ЧРЕЗВЫЧАЙНЫХ СИТУАЦИЯХ"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2"/>
      </w:pPr>
      <w:r>
        <w:t>1. ПАСПОРТ</w:t>
      </w:r>
    </w:p>
    <w:p w:rsidR="00E73790" w:rsidRDefault="003E4CAC">
      <w:pPr>
        <w:pStyle w:val="ConsPlusTitle0"/>
        <w:jc w:val="center"/>
      </w:pPr>
      <w:r>
        <w:t>ПОДПРОГРАММЫ 1 "ПРЕДУПРЕЖДЕНИЕ, СПАСЕНИЕ, ПОМОЩЬ НАСЕЛЕНИЮ</w:t>
      </w:r>
    </w:p>
    <w:p w:rsidR="00E73790" w:rsidRDefault="003E4CAC">
      <w:pPr>
        <w:pStyle w:val="ConsPlusTitle0"/>
        <w:jc w:val="center"/>
      </w:pPr>
      <w:r>
        <w:t>ГОРОДА В ЧРЕЗВЫЧАЙНЫХ СИТУАЦИЯХ"</w:t>
      </w:r>
    </w:p>
    <w:p w:rsidR="00E73790" w:rsidRDefault="00E7379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"Предупреждение, спасение, помощь</w:t>
            </w:r>
            <w:r>
              <w:t xml:space="preserve"> населению города в чрезвычайных ситуациях" (далее - подпрограмма 1)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"Защита населения от чрезвычайных ситуаций природного и техногенного характера" (далее - мун</w:t>
            </w:r>
            <w:r>
              <w:t>иципальная программа)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Муниципальное казенное учреждение "Управление по делам гражданской обороны и чрезвычайным ситуациям администрации города Канска" (далее - Управление по делам ГО и ЧС г. Канска)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Цель и задачи подпрограммы (цель подпрограммы направлена на достижение одной из задач муниципальной программы города Канска)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E73790">
        <w:tc>
          <w:tcPr>
            <w:tcW w:w="3402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Зад</w:t>
            </w:r>
            <w:r>
              <w:t>ачи:</w:t>
            </w:r>
          </w:p>
          <w:p w:rsidR="00E73790" w:rsidRDefault="003E4CAC">
            <w:pPr>
              <w:pStyle w:val="ConsPlusNormal0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      </w:r>
          </w:p>
          <w:p w:rsidR="00E73790" w:rsidRDefault="003E4CAC">
            <w:pPr>
              <w:pStyle w:val="ConsPlusNormal0"/>
            </w:pPr>
            <w:r>
              <w:t>2. Организация обучения населения, должностных лиц и специалистов</w:t>
            </w:r>
            <w:r>
              <w:t xml:space="preserve"> в области гражданской обороны, защиты от чрезвычайных ситуаций природного и техногенного характера, информирование населения.</w:t>
            </w:r>
          </w:p>
          <w:p w:rsidR="00E73790" w:rsidRDefault="003E4CAC">
            <w:pPr>
              <w:pStyle w:val="ConsPlusNormal0"/>
            </w:pPr>
            <w:r>
              <w:t>3. Осуществление мероприятий по обеспечению безопасности людей на водных объектах городского округа, охране их жизни и здоровья.</w:t>
            </w:r>
          </w:p>
          <w:p w:rsidR="00E73790" w:rsidRDefault="003E4CAC">
            <w:pPr>
              <w:pStyle w:val="ConsPlusNormal0"/>
            </w:pPr>
            <w:r>
              <w:t>4. Содержание и оснащение Управления по делам ГО и ЧС г. Канска и его подразделений (АСП, ЕДДС г. Канска)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 xml:space="preserve">Ожидаемые результаты от реализации подпрограммы с указанием динамики изменения </w:t>
            </w:r>
            <w:r>
              <w:lastRenderedPageBreak/>
              <w:t>показателей результативности, отражающих социально-экономическую эффек</w:t>
            </w:r>
            <w:r>
              <w:t>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 города Канска, на реализацию которой направлена подпрограмма)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hyperlink w:anchor="P1055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 в приложении N 1 к подпрограмме 1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2017 - 2026 годы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Общий объем бюджетных ассигнований на реализацию подпрограммы 1 составляет 142319839,00 руб., в том чи</w:t>
            </w:r>
            <w:r>
              <w:t>сле по годам:</w:t>
            </w:r>
          </w:p>
          <w:p w:rsidR="00E73790" w:rsidRDefault="003E4CAC">
            <w:pPr>
              <w:pStyle w:val="ConsPlusNormal0"/>
            </w:pPr>
            <w:r>
              <w:t>2024 год - 48484197,00 руб.</w:t>
            </w:r>
          </w:p>
          <w:p w:rsidR="00E73790" w:rsidRDefault="003E4CAC">
            <w:pPr>
              <w:pStyle w:val="ConsPlusNormal0"/>
            </w:pPr>
            <w:r>
              <w:t>2025 год - 46917821,00 руб.</w:t>
            </w:r>
          </w:p>
          <w:p w:rsidR="00E73790" w:rsidRDefault="003E4CAC">
            <w:pPr>
              <w:pStyle w:val="ConsPlusNormal0"/>
            </w:pPr>
            <w:r>
              <w:t>2026 год - 46917821,00 руб.</w:t>
            </w:r>
          </w:p>
          <w:p w:rsidR="00E73790" w:rsidRDefault="003E4CAC">
            <w:pPr>
              <w:pStyle w:val="ConsPlusNormal0"/>
            </w:pPr>
            <w:r>
              <w:t>Из них:</w:t>
            </w:r>
          </w:p>
          <w:p w:rsidR="00E73790" w:rsidRDefault="003E4CAC">
            <w:pPr>
              <w:pStyle w:val="ConsPlusNormal0"/>
            </w:pPr>
            <w:r>
              <w:t>средства краевого бюджета - 0,00 руб., в том числе по годам:</w:t>
            </w:r>
          </w:p>
          <w:p w:rsidR="00E73790" w:rsidRDefault="003E4CAC">
            <w:pPr>
              <w:pStyle w:val="ConsPlusNormal0"/>
            </w:pPr>
            <w:r>
              <w:t>2024 год - 0,00 руб.</w:t>
            </w:r>
          </w:p>
          <w:p w:rsidR="00E73790" w:rsidRDefault="003E4CAC">
            <w:pPr>
              <w:pStyle w:val="ConsPlusNormal0"/>
            </w:pPr>
            <w:r>
              <w:t>2025 год - 0,00 руб.</w:t>
            </w:r>
          </w:p>
          <w:p w:rsidR="00E73790" w:rsidRDefault="003E4CAC">
            <w:pPr>
              <w:pStyle w:val="ConsPlusNormal0"/>
            </w:pPr>
            <w:r>
              <w:t>2026 год - 0,00 руб.</w:t>
            </w:r>
          </w:p>
          <w:p w:rsidR="00E73790" w:rsidRDefault="003E4CAC">
            <w:pPr>
              <w:pStyle w:val="ConsPlusNormal0"/>
            </w:pPr>
            <w:r>
              <w:t>средства городского бюджет</w:t>
            </w:r>
            <w:r>
              <w:t>а - 142319839,00 руб., в том числе по годам:</w:t>
            </w:r>
          </w:p>
          <w:p w:rsidR="00E73790" w:rsidRDefault="003E4CAC">
            <w:pPr>
              <w:pStyle w:val="ConsPlusNormal0"/>
            </w:pPr>
            <w:r>
              <w:t>2024 год - 48484197,00 руб.</w:t>
            </w:r>
          </w:p>
          <w:p w:rsidR="00E73790" w:rsidRDefault="003E4CAC">
            <w:pPr>
              <w:pStyle w:val="ConsPlusNormal0"/>
            </w:pPr>
            <w:r>
              <w:t>2025 год - 46917821,00 руб.</w:t>
            </w:r>
          </w:p>
          <w:p w:rsidR="00E73790" w:rsidRDefault="003E4CAC">
            <w:pPr>
              <w:pStyle w:val="ConsPlusNormal0"/>
            </w:pPr>
            <w:r>
              <w:t>2026 год - 46917821,00 руб.</w:t>
            </w:r>
          </w:p>
        </w:tc>
      </w:tr>
    </w:tbl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2"/>
      </w:pPr>
      <w:r>
        <w:t>2. МЕРОПРИЯТИЯ ПОДПРОГРАММЫ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Целью подпрограммы является снижение рисков и смягчение последствий чрезвычайных ситуаций природного и техногенного характера на территории города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Задачи подпрограммы 1: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 Обеспечение предупреждения возникновения и развития чрезвычайных ситуаций п</w:t>
      </w:r>
      <w:r>
        <w:t>риродного и техногенного характера, снижения ущерба и потерь от чрезвычайных ситуаций на территории города.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2. Организация обучения населения, должностных лиц и специалистов в области гражданской обороны, защиты от чрезвычайных ситуаций природного и техног</w:t>
      </w:r>
      <w:r>
        <w:t>енного характера, информирование населения.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3. Осуществление мероприятий по обеспечению безопасности людей на водных объектах городского округа, охране их жизни и здоровья.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4. Содержание и оснащение Управления по делам ГО и ЧС г. Канска и его подразделений</w:t>
      </w:r>
      <w:r>
        <w:t xml:space="preserve"> (АСП, ЕДДС г. Канска).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рамках выполнения вышеуказанных задач планируется реализация следующих мероприятий.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Решение задачи 1 "Обеспечение предупреждения возникновения и развития чрезвычайных ситуаций природного и техногенного характера, снижения ущерба и</w:t>
      </w:r>
      <w:r>
        <w:t xml:space="preserve"> потерь от чрезвычайных ситуаций на территории города" осуществляется посредством реализации следующих мероприятий: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lastRenderedPageBreak/>
        <w:t>1.1. Обеспечение деятельности (оказание услуг) подведомственных учреждений.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1.2. Совершенствование методов расчета и определение степени рис</w:t>
      </w:r>
      <w:r>
        <w:t>ка при возникновении чрезвычайных ситуаций природного и техногенного характера.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В рамках реализации мероприятия предусматривается установка программных средств </w:t>
      </w:r>
      <w:proofErr w:type="gramStart"/>
      <w:r>
        <w:t>для</w:t>
      </w:r>
      <w:proofErr w:type="gramEnd"/>
      <w:r>
        <w:t>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проведения расчетов зон поражения и определения степени риска в результате аварий на пром</w:t>
      </w:r>
      <w:r>
        <w:t>ышленных объекта модуль "Риск ЧС";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расчета распространения контура лесного пожара с учетом метеорологических характеристик модуль "Лесной пожар";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предупреждения и ликвидации чрезвычайных ситуаций, связанных с паводковыми явлениями, и оперативного расче</w:t>
      </w:r>
      <w:r>
        <w:t>та зон затопления и определения подтопленных объектов модуль "Затопление территории".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1.3. Проведение мероприятий по предотвращению чрезвычайных ситуаций: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ослабление, чернение ледового покрова на возможных </w:t>
      </w:r>
      <w:proofErr w:type="spellStart"/>
      <w:r>
        <w:t>затороопасных</w:t>
      </w:r>
      <w:proofErr w:type="spellEnd"/>
      <w:r>
        <w:t xml:space="preserve"> участках в преддверии наступления </w:t>
      </w:r>
      <w:r>
        <w:t>весенне-летнего паводка в русле реки Кан в границах города Канска;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откачка паводковых и ливневых вод.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Решение задачи 2 "Организация обучения населения, должностных лиц и специалистов в области гражданской обороны, защиты от чрезвычайных ситуаций природно</w:t>
      </w:r>
      <w:r>
        <w:t>го и техногенного характера, информирование населения".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рамках реализации задачи предусматриваются мероприятия: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2.1. Финансовое обеспечение плановой подготовки населения, пропаганда мероприятий безопасности жизнедеятельности путем трансляции видеороликов</w:t>
      </w:r>
      <w:r>
        <w:t xml:space="preserve"> по телевидению.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2.2. Финансовое обеспечение плановой подготовки, переподготовки и повышения квалификации специалистов и руководителя Управления по делам ГО и ЧС г. Канска: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единой дежурно-диспетчерской службы города Канска (2017 год - пять оперативных де</w:t>
      </w:r>
      <w:r>
        <w:t xml:space="preserve">журных; 2018 год - пять помощников оперативного дежурного; </w:t>
      </w:r>
      <w:proofErr w:type="gramStart"/>
      <w:r>
        <w:t xml:space="preserve">2019 год - пять диспетчеров службы 112, в 2020 году обучение персонала ЕДДС не осуществлялось по причине </w:t>
      </w:r>
      <w:proofErr w:type="spellStart"/>
      <w:r>
        <w:t>противоковидных</w:t>
      </w:r>
      <w:proofErr w:type="spellEnd"/>
      <w:r>
        <w:t xml:space="preserve"> ограничений, в 2021 году обучено три диспетчера службы 112, в 2022 году план</w:t>
      </w:r>
      <w:r>
        <w:t>ируется обучение 16 человек персонала: начальник отделения (руководитель ЕДДС) - 1 чел., пять оперативных дежурных, пять помощников оперативного дежурного, пять диспетчеров службы "112", в 2023 году минимум 2 человека.</w:t>
      </w:r>
      <w:proofErr w:type="gramEnd"/>
    </w:p>
    <w:p w:rsidR="00E73790" w:rsidRDefault="003E4CAC">
      <w:pPr>
        <w:pStyle w:val="ConsPlusNormal0"/>
        <w:spacing w:before="200"/>
        <w:ind w:firstLine="540"/>
        <w:jc w:val="both"/>
      </w:pPr>
      <w:r>
        <w:t>Решение задачи 3 "Осуществление мероп</w:t>
      </w:r>
      <w:r>
        <w:t>риятий по обеспечению безопасности людей на водных объектах городского округа, охране их жизни и здоровья".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3.1. В рамках реализации мероприятия предусматривается финансовое обеспечение деятельности аварийно-спасательного подразделения Управления по делам </w:t>
      </w:r>
      <w:r>
        <w:t>ГО и ЧС г. Канска в вопросах обеспечения безопасности людей на водных объектах города в зимний и летний периоды.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Планируется приобретение и установка предупреждающих знаков: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"Купание запрещено";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"Проход и переезд по льду запрещен".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Решение задачи 4 "</w:t>
      </w:r>
      <w:r>
        <w:t>Содержание и оснащение Управления по делам ГО и ЧС г. Канска и его подразделений (АСП, ЕДДС г. Канска)".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lastRenderedPageBreak/>
        <w:t>В рамках выполнения задачи планируется реализация следующих мероприятий: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4.1. Обеспечение деятельности (оказание услуг) подведомственных учреждений (ав</w:t>
      </w:r>
      <w:r>
        <w:t xml:space="preserve">арийно-спасательного подразделения, муниципальной единой дежурно-диспетчерской службы города Канска). </w:t>
      </w:r>
      <w:proofErr w:type="gramStart"/>
      <w:r>
        <w:t>В рамках реализации мероприятия также предусматривается: развитие муниципальной системы оповещения населения г. Канска, мониторинг и прогнозирование чрезв</w:t>
      </w:r>
      <w:r>
        <w:t>ычайных ситуаций в г. Канске, создание беспроводного канала передачи сигналов оповещения и речевой информации в мирное и военное время, а также при возникновении чрезвычайных ситуаций природного и техногенного характера муниципальной системы оповещения в г</w:t>
      </w:r>
      <w:r>
        <w:t>ороде Канске;</w:t>
      </w:r>
      <w:proofErr w:type="gramEnd"/>
      <w:r>
        <w:t xml:space="preserve"> установка камер видеонаблюдения, приобретение специализированного </w:t>
      </w:r>
      <w:proofErr w:type="spellStart"/>
      <w:proofErr w:type="gramStart"/>
      <w:r>
        <w:t>грузо</w:t>
      </w:r>
      <w:proofErr w:type="spellEnd"/>
      <w:r>
        <w:t>-пассажирского</w:t>
      </w:r>
      <w:proofErr w:type="gramEnd"/>
      <w:r>
        <w:t xml:space="preserve"> автомобиля с высокой проходимостью, обеспечить переносными радиостанциями личный состав АСП и оперативную группу.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4.2. Обеспечение деятельности (оказание ус</w:t>
      </w:r>
      <w:r>
        <w:t>луг) подведомственных учреждений за счет средств от приносящей доход деятельности.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4.3. Частичное финансирование (возмещение) расходов на содержание единых дежурно-диспетчерских служб муниципальных образований Красноярского края.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К функции исполнителя подп</w:t>
      </w:r>
      <w:r>
        <w:t>рограммы 1 относится организация исполнения подпрограммных мероприятий, организация и координация действий структурных подразделений учреждения с целью реализации мероприятий подпрограммы 1.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Сроки реализации подпрограммы: 2017 - 2026 годы.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Для осуществлени</w:t>
      </w:r>
      <w:r>
        <w:t>я мониторинга оценки реализации подпрограммы 1 применяются показатели результативности подпрограммы, источником информации по которым является ведомственная отчетность.</w:t>
      </w:r>
    </w:p>
    <w:p w:rsidR="00E73790" w:rsidRDefault="003E4CAC">
      <w:pPr>
        <w:pStyle w:val="ConsPlusNormal0"/>
        <w:spacing w:before="200"/>
        <w:ind w:firstLine="540"/>
        <w:jc w:val="both"/>
      </w:pPr>
      <w:hyperlink w:anchor="P1123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1 представл</w:t>
      </w:r>
      <w:r>
        <w:t>ен в приложении N 2 к подпрограмме 1.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2"/>
      </w:pPr>
      <w:r>
        <w:t>3. МЕХАНИЗМ РЕАЛИЗАЦИИ ПОДПРОГРАММЫ 1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Реализация мероприятий подпрограммы 1 осуществляется в соответствии со следующими Законами Красноярского края: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от 10.02.2000 </w:t>
      </w:r>
      <w:hyperlink r:id="rId64" w:tooltip="Закон Красноярского края от 10.02.2000 N 9-631 (ред. от 23.11.2023) &quot;О защите населения и территории Красноярского края от чрезвычайных ситуаций природного и техногенного характера&quot; {КонсультантПлюс}">
        <w:r>
          <w:rPr>
            <w:color w:val="0000FF"/>
          </w:rPr>
          <w:t>N 9-631</w:t>
        </w:r>
      </w:hyperlink>
      <w:r>
        <w:t xml:space="preserve"> "О защите н</w:t>
      </w:r>
      <w:r>
        <w:t>аселения и территории Красноярского края от чрезвычайных ситуаций природного и техногенного характера";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от 24.12.2004 </w:t>
      </w:r>
      <w:hyperlink r:id="rId65" w:tooltip="Закон Красноярского края от 24.12.2004 N 13-2821 (ред. от 07.12.2023) &quot;О пожарной безопасности в Красноярском крае&quot; (подписан Губернатором Красноярского края 30.12.2004) {КонсультантПлюс}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Главным распорядителем бюджетных средств на выполнение меро</w:t>
      </w:r>
      <w:r>
        <w:t>приятий подпрограммы 1 выступает Управление по делам ГО и ЧС г.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Финансирование мероприятий подпрограммы 1 осуществляется на основании муниципальных контрактов, заключенных в соответствии с Федеральным </w:t>
      </w:r>
      <w:hyperlink r:id="rId6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Финансирование подпрограммных мероприятий осуществляется за счет сре</w:t>
      </w:r>
      <w:proofErr w:type="gramStart"/>
      <w:r>
        <w:t>дств кр</w:t>
      </w:r>
      <w:proofErr w:type="gramEnd"/>
      <w:r>
        <w:t>аевого и городского бюджетов.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Получателем бюджетных средст</w:t>
      </w:r>
      <w:r>
        <w:t>в на выполнение мероприятий является Управление по делам ГО и ЧС г. Канска.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2"/>
      </w:pPr>
      <w:r>
        <w:t>4. УПРАВЛЕНИЕ ПОДПРОГРАММОЙ 1</w:t>
      </w:r>
      <w:proofErr w:type="gramStart"/>
      <w:r>
        <w:t xml:space="preserve"> И</w:t>
      </w:r>
      <w:proofErr w:type="gramEnd"/>
      <w:r>
        <w:t xml:space="preserve"> КОНТРОЛЬ</w:t>
      </w:r>
    </w:p>
    <w:p w:rsidR="00E73790" w:rsidRDefault="003E4CAC">
      <w:pPr>
        <w:pStyle w:val="ConsPlusTitle0"/>
        <w:jc w:val="center"/>
      </w:pPr>
      <w:r>
        <w:t>ЗА ИСПОЛНЕНИЕМ ПОДПРОГРАММЫ 1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Текущее управление реализацией подпрограммы 1 осуществляется исполнителем подпрограммы - Управлением по дел</w:t>
      </w:r>
      <w:r>
        <w:t>ам ГО и ЧС г.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lastRenderedPageBreak/>
        <w:t>Исполнитель подпрограммы 1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 1.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Исполнителем подпрограммы 1 осуществляется: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непосредственная организация и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 1;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подготовка отчетов о реализации подпрограммы 1.</w:t>
      </w:r>
    </w:p>
    <w:p w:rsidR="00E73790" w:rsidRDefault="003E4CAC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осуществляют: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Ко</w:t>
      </w:r>
      <w:r>
        <w:t>нтрольно-счетная комиссия города Канска (внешний муниципальный финансовый контроль);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Финансовое управление администрации города Канска (внутренний муниципальный финансовый контроль).</w:t>
      </w: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2"/>
      </w:pPr>
      <w:r>
        <w:t>Приложение N 1</w:t>
      </w:r>
    </w:p>
    <w:p w:rsidR="00E73790" w:rsidRDefault="003E4CAC">
      <w:pPr>
        <w:pStyle w:val="ConsPlusNormal0"/>
        <w:jc w:val="right"/>
      </w:pPr>
      <w:r>
        <w:t>к подпрограмме 1</w:t>
      </w:r>
    </w:p>
    <w:p w:rsidR="00E73790" w:rsidRDefault="003E4CAC">
      <w:pPr>
        <w:pStyle w:val="ConsPlusNormal0"/>
        <w:jc w:val="right"/>
      </w:pPr>
      <w:r>
        <w:t>"Предупреждение, спасение,</w:t>
      </w:r>
    </w:p>
    <w:p w:rsidR="00E73790" w:rsidRDefault="003E4CAC">
      <w:pPr>
        <w:pStyle w:val="ConsPlusNormal0"/>
        <w:jc w:val="right"/>
      </w:pPr>
      <w:r>
        <w:t xml:space="preserve">помощь </w:t>
      </w:r>
      <w:r>
        <w:t>населению города</w:t>
      </w:r>
    </w:p>
    <w:p w:rsidR="00E73790" w:rsidRDefault="003E4CAC">
      <w:pPr>
        <w:pStyle w:val="ConsPlusNormal0"/>
        <w:jc w:val="right"/>
      </w:pPr>
      <w:r>
        <w:t>в чрезвычайных ситуациях"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5" w:name="P1055"/>
      <w:bookmarkEnd w:id="5"/>
      <w:r>
        <w:t>ПЕРЕЧЕНЬ</w:t>
      </w:r>
    </w:p>
    <w:p w:rsidR="00E73790" w:rsidRDefault="003E4CAC">
      <w:pPr>
        <w:pStyle w:val="ConsPlusTitle0"/>
        <w:jc w:val="center"/>
      </w:pPr>
      <w:r>
        <w:t>И ЗНАЧЕНИЯ ПОКАЗАТЕЛЕЙ РЕЗУЛЬТАТИВНОСТИ ПОДПРОГРАММЫ 1</w:t>
      </w:r>
    </w:p>
    <w:p w:rsidR="00E73790" w:rsidRDefault="00E7379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84"/>
        <w:gridCol w:w="1429"/>
        <w:gridCol w:w="1654"/>
        <w:gridCol w:w="724"/>
        <w:gridCol w:w="724"/>
        <w:gridCol w:w="724"/>
        <w:gridCol w:w="724"/>
      </w:tblGrid>
      <w:tr w:rsidR="00E73790">
        <w:tc>
          <w:tcPr>
            <w:tcW w:w="48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29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65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E73790" w:rsidRDefault="003E4CAC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E73790">
        <w:tc>
          <w:tcPr>
            <w:tcW w:w="48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58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42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6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2026 год</w:t>
            </w:r>
          </w:p>
        </w:tc>
      </w:tr>
      <w:tr w:rsidR="00E73790">
        <w:tc>
          <w:tcPr>
            <w:tcW w:w="9047" w:type="dxa"/>
            <w:gridSpan w:val="8"/>
          </w:tcPr>
          <w:p w:rsidR="00E73790" w:rsidRDefault="003E4CAC">
            <w:pPr>
              <w:pStyle w:val="ConsPlusNormal0"/>
            </w:pPr>
            <w:r>
              <w:t>Цель: 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E73790">
        <w:tc>
          <w:tcPr>
            <w:tcW w:w="9047" w:type="dxa"/>
            <w:gridSpan w:val="8"/>
          </w:tcPr>
          <w:p w:rsidR="00E73790" w:rsidRDefault="003E4CAC">
            <w:pPr>
              <w:pStyle w:val="ConsPlusNormal0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</w:t>
            </w:r>
            <w:r>
              <w:t>ижения ущерба и потерь от чрезвычайных ситуаций на территории города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t>1.1</w:t>
            </w:r>
          </w:p>
        </w:tc>
        <w:tc>
          <w:tcPr>
            <w:tcW w:w="2584" w:type="dxa"/>
          </w:tcPr>
          <w:p w:rsidR="00E73790" w:rsidRDefault="003E4CAC">
            <w:pPr>
              <w:pStyle w:val="ConsPlusNormal0"/>
            </w:pPr>
            <w:r>
              <w:t>Количество объектов, подключенных к корпоративной сети и приема-передачи данных</w:t>
            </w:r>
          </w:p>
        </w:tc>
        <w:tc>
          <w:tcPr>
            <w:tcW w:w="1429" w:type="dxa"/>
          </w:tcPr>
          <w:p w:rsidR="00E73790" w:rsidRDefault="003E4CAC">
            <w:pPr>
              <w:pStyle w:val="ConsPlusNormal0"/>
            </w:pPr>
            <w:r>
              <w:t>Кол-во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200</w:t>
            </w:r>
          </w:p>
        </w:tc>
      </w:tr>
      <w:tr w:rsidR="00E73790">
        <w:tc>
          <w:tcPr>
            <w:tcW w:w="9047" w:type="dxa"/>
            <w:gridSpan w:val="8"/>
          </w:tcPr>
          <w:p w:rsidR="00E73790" w:rsidRDefault="003E4CAC">
            <w:pPr>
              <w:pStyle w:val="ConsPlusNormal0"/>
            </w:pPr>
            <w:r>
              <w:t>Задача 2. 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t>2.1</w:t>
            </w:r>
          </w:p>
        </w:tc>
        <w:tc>
          <w:tcPr>
            <w:tcW w:w="2584" w:type="dxa"/>
          </w:tcPr>
          <w:p w:rsidR="00E73790" w:rsidRDefault="003E4CAC">
            <w:pPr>
              <w:pStyle w:val="ConsPlusNormal0"/>
            </w:pPr>
            <w:r>
              <w:t xml:space="preserve">Количество населения города, охваченного обучением и </w:t>
            </w:r>
            <w:r>
              <w:t xml:space="preserve">информированием действий </w:t>
            </w:r>
            <w:proofErr w:type="gramStart"/>
            <w:r>
              <w:t>в</w:t>
            </w:r>
            <w:proofErr w:type="gramEnd"/>
            <w:r>
              <w:t xml:space="preserve"> чрезвычайных </w:t>
            </w:r>
            <w:r>
              <w:lastRenderedPageBreak/>
              <w:t>ситуаций природного и техногенного характера</w:t>
            </w:r>
          </w:p>
        </w:tc>
        <w:tc>
          <w:tcPr>
            <w:tcW w:w="1429" w:type="dxa"/>
          </w:tcPr>
          <w:p w:rsidR="00E73790" w:rsidRDefault="003E4CAC">
            <w:pPr>
              <w:pStyle w:val="ConsPlusNormal0"/>
            </w:pPr>
            <w:r>
              <w:lastRenderedPageBreak/>
              <w:t>Кол-во тыс. чел.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60,0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lastRenderedPageBreak/>
              <w:t>2.2</w:t>
            </w:r>
          </w:p>
        </w:tc>
        <w:tc>
          <w:tcPr>
            <w:tcW w:w="2584" w:type="dxa"/>
          </w:tcPr>
          <w:p w:rsidR="00E73790" w:rsidRDefault="003E4CAC">
            <w:pPr>
              <w:pStyle w:val="ConsPlusNormal0"/>
            </w:pPr>
            <w:r>
              <w:t>Подготовка должностных лиц и специалистов Управления по делам ГО и ЧС г. Канска</w:t>
            </w:r>
          </w:p>
        </w:tc>
        <w:tc>
          <w:tcPr>
            <w:tcW w:w="1429" w:type="dxa"/>
          </w:tcPr>
          <w:p w:rsidR="00E73790" w:rsidRDefault="003E4CAC">
            <w:pPr>
              <w:pStyle w:val="ConsPlusNormal0"/>
            </w:pPr>
            <w:r>
              <w:t>Кол-во чел.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0</w:t>
            </w:r>
          </w:p>
        </w:tc>
      </w:tr>
      <w:tr w:rsidR="00E73790">
        <w:tc>
          <w:tcPr>
            <w:tcW w:w="9047" w:type="dxa"/>
            <w:gridSpan w:val="8"/>
          </w:tcPr>
          <w:p w:rsidR="00E73790" w:rsidRDefault="003E4CAC">
            <w:pPr>
              <w:pStyle w:val="ConsPlusNormal0"/>
            </w:pPr>
            <w:r>
              <w:t>Задача 3. Осуществление мероприятий по обеспечению безопасности людей на водных объектах городского округа, охране их жизни и здоровья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t>3.1</w:t>
            </w:r>
          </w:p>
        </w:tc>
        <w:tc>
          <w:tcPr>
            <w:tcW w:w="2584" w:type="dxa"/>
          </w:tcPr>
          <w:p w:rsidR="00E73790" w:rsidRDefault="003E4CAC">
            <w:pPr>
              <w:pStyle w:val="ConsPlusNormal0"/>
            </w:pPr>
            <w:r>
              <w:t>Установка и замена информационных знаков на водных объектах города</w:t>
            </w:r>
          </w:p>
        </w:tc>
        <w:tc>
          <w:tcPr>
            <w:tcW w:w="1429" w:type="dxa"/>
          </w:tcPr>
          <w:p w:rsidR="00E73790" w:rsidRDefault="003E4CAC">
            <w:pPr>
              <w:pStyle w:val="ConsPlusNormal0"/>
            </w:pPr>
            <w:r>
              <w:t>Кол-во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</w:tr>
      <w:tr w:rsidR="00E73790">
        <w:tc>
          <w:tcPr>
            <w:tcW w:w="9047" w:type="dxa"/>
            <w:gridSpan w:val="8"/>
          </w:tcPr>
          <w:p w:rsidR="00E73790" w:rsidRDefault="003E4CAC">
            <w:pPr>
              <w:pStyle w:val="ConsPlusNormal0"/>
            </w:pPr>
            <w:r>
              <w:t>Задача 4. Содержание и оснащение управления по делам ГО и ЧС г. Канска и его подразделений (АСП, ЕДДС г. Канска)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t>4.1</w:t>
            </w:r>
          </w:p>
        </w:tc>
        <w:tc>
          <w:tcPr>
            <w:tcW w:w="2584" w:type="dxa"/>
          </w:tcPr>
          <w:p w:rsidR="00E73790" w:rsidRDefault="003E4CAC">
            <w:pPr>
              <w:pStyle w:val="ConsPlusNormal0"/>
            </w:pPr>
            <w:r>
              <w:t>Обеспеченность Управления по делам ГО и ЧС г. Канска и его подразделений (АСП, ЕДДС г. Канска) оборудованием и средствами для предупреждения ЧС и проведения аварийно-спасательных работ в зонах ЧС</w:t>
            </w:r>
          </w:p>
        </w:tc>
        <w:tc>
          <w:tcPr>
            <w:tcW w:w="1429" w:type="dxa"/>
          </w:tcPr>
          <w:p w:rsidR="00E73790" w:rsidRDefault="003E4CAC">
            <w:pPr>
              <w:pStyle w:val="ConsPlusNormal0"/>
            </w:pPr>
            <w:r>
              <w:t>% от потребности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</w:pPr>
            <w:r>
              <w:t>не менее 92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</w:pPr>
            <w:r>
              <w:t>не мен</w:t>
            </w:r>
            <w:r>
              <w:t>ее 92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</w:pPr>
            <w:r>
              <w:t>не менее 92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</w:pPr>
            <w:r>
              <w:t>не менее 92</w:t>
            </w:r>
          </w:p>
        </w:tc>
      </w:tr>
    </w:tbl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2"/>
      </w:pPr>
      <w:r>
        <w:t>Приложение N 2</w:t>
      </w:r>
    </w:p>
    <w:p w:rsidR="00E73790" w:rsidRDefault="003E4CAC">
      <w:pPr>
        <w:pStyle w:val="ConsPlusNormal0"/>
        <w:jc w:val="right"/>
      </w:pPr>
      <w:r>
        <w:t>к подпрограмме 1</w:t>
      </w:r>
    </w:p>
    <w:p w:rsidR="00E73790" w:rsidRDefault="003E4CAC">
      <w:pPr>
        <w:pStyle w:val="ConsPlusNormal0"/>
        <w:jc w:val="right"/>
      </w:pPr>
      <w:r>
        <w:t>"Предупреждение, спасение,</w:t>
      </w:r>
    </w:p>
    <w:p w:rsidR="00E73790" w:rsidRDefault="003E4CAC">
      <w:pPr>
        <w:pStyle w:val="ConsPlusNormal0"/>
        <w:jc w:val="right"/>
      </w:pPr>
      <w:r>
        <w:t>помощь населению города</w:t>
      </w:r>
    </w:p>
    <w:p w:rsidR="00E73790" w:rsidRDefault="003E4CAC">
      <w:pPr>
        <w:pStyle w:val="ConsPlusNormal0"/>
        <w:jc w:val="right"/>
      </w:pPr>
      <w:r>
        <w:t>в чрезвычайных ситуациях"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6" w:name="P1123"/>
      <w:bookmarkEnd w:id="6"/>
      <w:r>
        <w:t>ПЕРЕЧЕНЬ</w:t>
      </w:r>
    </w:p>
    <w:p w:rsidR="00E73790" w:rsidRDefault="003E4CAC">
      <w:pPr>
        <w:pStyle w:val="ConsPlusTitle0"/>
        <w:jc w:val="center"/>
      </w:pPr>
      <w:r>
        <w:t>МЕРОПРИЯТИЙ ПОДПРОГРАММЫ 1</w:t>
      </w: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sectPr w:rsidR="00E73790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09"/>
        <w:gridCol w:w="1369"/>
        <w:gridCol w:w="694"/>
        <w:gridCol w:w="604"/>
        <w:gridCol w:w="1324"/>
        <w:gridCol w:w="544"/>
        <w:gridCol w:w="1384"/>
        <w:gridCol w:w="1384"/>
        <w:gridCol w:w="1384"/>
        <w:gridCol w:w="1504"/>
        <w:gridCol w:w="2074"/>
      </w:tblGrid>
      <w:tr w:rsidR="00E73790"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9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Цели, задачи, мероприятия подпрограммы 1</w:t>
            </w:r>
          </w:p>
        </w:tc>
        <w:tc>
          <w:tcPr>
            <w:tcW w:w="1369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66" w:type="dxa"/>
            <w:gridSpan w:val="4"/>
          </w:tcPr>
          <w:p w:rsidR="00E73790" w:rsidRDefault="003E4CAC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656" w:type="dxa"/>
            <w:gridSpan w:val="4"/>
          </w:tcPr>
          <w:p w:rsidR="00E73790" w:rsidRDefault="003E4CAC">
            <w:pPr>
              <w:pStyle w:val="ConsPlusNormal0"/>
              <w:jc w:val="center"/>
            </w:pPr>
            <w:r>
              <w:t>Расходы по годам реализации программы (рублей)</w:t>
            </w:r>
          </w:p>
        </w:tc>
        <w:tc>
          <w:tcPr>
            <w:tcW w:w="207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 xml:space="preserve">Ожидаемый непосредственный результат (краткое описание) от реализации подпрограммного </w:t>
            </w:r>
            <w:r>
              <w:t>мероприятия (в том числе в натуральном выражении)</w:t>
            </w:r>
          </w:p>
        </w:tc>
      </w:tr>
      <w:tr w:rsidR="00E73790"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20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36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Цель подпрограммы 1:</w:t>
            </w:r>
          </w:p>
        </w:tc>
        <w:tc>
          <w:tcPr>
            <w:tcW w:w="12265" w:type="dxa"/>
            <w:gridSpan w:val="10"/>
          </w:tcPr>
          <w:p w:rsidR="00E73790" w:rsidRDefault="003E4CAC">
            <w:pPr>
              <w:pStyle w:val="ConsPlusNormal0"/>
            </w:pPr>
            <w: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1.1</w:t>
            </w:r>
          </w:p>
        </w:tc>
        <w:tc>
          <w:tcPr>
            <w:tcW w:w="12400" w:type="dxa"/>
            <w:gridSpan w:val="10"/>
          </w:tcPr>
          <w:p w:rsidR="00E73790" w:rsidRDefault="003E4CAC">
            <w:pPr>
              <w:pStyle w:val="ConsPlusNormal0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</w:t>
            </w:r>
          </w:p>
        </w:tc>
        <w:tc>
          <w:tcPr>
            <w:tcW w:w="207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1.1.1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Мероприятие 1.1. Обеспечение деятельности (оказание услу</w:t>
            </w:r>
            <w:r>
              <w:t>г) подведомственных учреждений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0309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0410000710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4466376,00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2900000,00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2900000,00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10266376,00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</w:pPr>
            <w:r>
              <w:t>Увеличение количества объектов, подключенных к корпоративной сети и передачи данных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1.1.2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Мероприятие 1.2. Совершенствование методов расчета и определение степени риска при возникновении чрезвычайных ситуаций природного и техногенного характера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</w:pPr>
            <w:r>
              <w:t>Повышение эффективности прогнозирования чрезвычайных ситуаций, своевременное реагирование на них силами городского звена ТП РСЧС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1.1.3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 xml:space="preserve">Мероприятие 1.3. Проведение </w:t>
            </w:r>
            <w:r>
              <w:lastRenderedPageBreak/>
              <w:t>мероприятий по предотвращению чрезвычайных ситуаций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lastRenderedPageBreak/>
              <w:t xml:space="preserve">Управление по делам ГО </w:t>
            </w:r>
            <w:r>
              <w:lastRenderedPageBreak/>
              <w:t>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lastRenderedPageBreak/>
              <w:t>90</w:t>
            </w:r>
            <w:r>
              <w:t>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0310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0410080740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250000,00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250000,00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250000,00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750000,00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</w:pPr>
            <w:r>
              <w:t xml:space="preserve">Предотвращение образования </w:t>
            </w:r>
            <w:r>
              <w:lastRenderedPageBreak/>
              <w:t xml:space="preserve">заторов на реке Кан в </w:t>
            </w:r>
            <w:proofErr w:type="spellStart"/>
            <w:r>
              <w:t>паводкоопасный</w:t>
            </w:r>
            <w:proofErr w:type="spellEnd"/>
            <w:r>
              <w:t xml:space="preserve"> период; Ликвидация подтоплений ливневыми и талыми водами на территории города Канска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12400" w:type="dxa"/>
            <w:gridSpan w:val="10"/>
          </w:tcPr>
          <w:p w:rsidR="00E73790" w:rsidRDefault="003E4CAC">
            <w:pPr>
              <w:pStyle w:val="ConsPlusNormal0"/>
            </w:pPr>
            <w:r>
              <w:t>Задача 2. "</w:t>
            </w:r>
            <w:r>
      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населения"</w:t>
            </w:r>
          </w:p>
        </w:tc>
        <w:tc>
          <w:tcPr>
            <w:tcW w:w="207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1.2.1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Мероприятие 2.1. Финансовое обеспечение плановой подготовки населения, пропаганда мероприятий безопасности жизнедеятельности путем трансляции видеороликов по телевидению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</w:pPr>
            <w:r>
              <w:t>Увеличение количества населени</w:t>
            </w:r>
            <w:r>
              <w:t>я охваченного обучением и информированием действиям в чрезвычайных ситуациях природного и техногенного характера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1.2.2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Мероприятие 2.2. Финансовое обеспечение плановой подготовки, переподготовки и повышения квалификации специалистов и руководителя управления по делам ГО и ЧС г. Канска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</w:pPr>
            <w:r>
              <w:t>Проведение подготовки должностных лиц и специалистов Управления по делам ГО и ЧС г. Канска в соответствии с планом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1.3</w:t>
            </w:r>
          </w:p>
        </w:tc>
        <w:tc>
          <w:tcPr>
            <w:tcW w:w="12400" w:type="dxa"/>
            <w:gridSpan w:val="10"/>
          </w:tcPr>
          <w:p w:rsidR="00E73790" w:rsidRDefault="003E4CAC">
            <w:pPr>
              <w:pStyle w:val="ConsPlusNormal0"/>
            </w:pPr>
            <w:r>
              <w:t>Задача 3. Осуществление мероприятий по обеспечению безопасности людей на водных объектах городского округа, охране их жизни и здоровья</w:t>
            </w:r>
          </w:p>
        </w:tc>
        <w:tc>
          <w:tcPr>
            <w:tcW w:w="207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lastRenderedPageBreak/>
              <w:t>1.3.1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Мероприятие 3.1. Финансовое обеспечение деятельности отряда экстренного реагирования Управления по делам ГО и ЧС г. Канска в вопросах обеспечения безопасности людей на водных объектах города в зимний и летний периоды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</w:t>
            </w:r>
            <w:r>
              <w:t>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</w:pPr>
            <w:r>
              <w:t>Увеличение предупреждающих информационных знаков на водных объектах города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1.4</w:t>
            </w:r>
          </w:p>
        </w:tc>
        <w:tc>
          <w:tcPr>
            <w:tcW w:w="12400" w:type="dxa"/>
            <w:gridSpan w:val="10"/>
          </w:tcPr>
          <w:p w:rsidR="00E73790" w:rsidRDefault="003E4CAC">
            <w:pPr>
              <w:pStyle w:val="ConsPlusNormal0"/>
            </w:pPr>
            <w:r>
              <w:t>Задача 4. Содержание и оснащение управления по делам ГО и ЧС г. Канска и его подразделений (АСП, ЕДДС г. Канска)</w:t>
            </w:r>
          </w:p>
        </w:tc>
        <w:tc>
          <w:tcPr>
            <w:tcW w:w="207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1.4.1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Мероприятие 4.1. Обеспечение деятельности (оказание услуг) подведомственных учреждений</w:t>
            </w:r>
          </w:p>
        </w:tc>
        <w:tc>
          <w:tcPr>
            <w:tcW w:w="1369" w:type="dxa"/>
            <w:vMerge w:val="restart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0310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0410000710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110, 240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41080781,00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41080781,00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41080781,00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123242343,00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</w:pPr>
            <w:r>
              <w:t>Оснащенность управления по делам ГО и ЧС г. Канска и его подразделений</w:t>
            </w:r>
          </w:p>
        </w:tc>
      </w:tr>
      <w:tr w:rsidR="00E73790">
        <w:tc>
          <w:tcPr>
            <w:tcW w:w="604" w:type="dxa"/>
          </w:tcPr>
          <w:p w:rsidR="00E73790" w:rsidRDefault="003E4CAC">
            <w:pPr>
              <w:pStyle w:val="ConsPlusNormal0"/>
            </w:pPr>
            <w:r>
              <w:t>1.4.2</w:t>
            </w: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Мероприятие 4.2. 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136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9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0410000810</w:t>
            </w:r>
          </w:p>
        </w:tc>
        <w:tc>
          <w:tcPr>
            <w:tcW w:w="544" w:type="dxa"/>
          </w:tcPr>
          <w:p w:rsidR="00E73790" w:rsidRDefault="003E4CAC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2687040,00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2687040,00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2687040,00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8061120,00</w:t>
            </w:r>
          </w:p>
        </w:tc>
        <w:tc>
          <w:tcPr>
            <w:tcW w:w="2074" w:type="dxa"/>
          </w:tcPr>
          <w:p w:rsidR="00E73790" w:rsidRDefault="003E4CAC">
            <w:pPr>
              <w:pStyle w:val="ConsPlusNormal0"/>
            </w:pPr>
            <w:r>
              <w:t>Оснащенность управления по делам ГО и ЧС г. Канска и его подразделений (АСП, ЕДДС г. Канска)</w:t>
            </w:r>
          </w:p>
        </w:tc>
      </w:tr>
      <w:tr w:rsidR="00E73790">
        <w:tc>
          <w:tcPr>
            <w:tcW w:w="60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2209" w:type="dxa"/>
          </w:tcPr>
          <w:p w:rsidR="00E73790" w:rsidRDefault="003E4CAC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369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69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2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54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48484197,00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384" w:type="dxa"/>
          </w:tcPr>
          <w:p w:rsidR="00E73790" w:rsidRDefault="003E4CAC">
            <w:pPr>
              <w:pStyle w:val="ConsPlusNormal0"/>
              <w:jc w:val="center"/>
            </w:pPr>
            <w:r>
              <w:t>46917821,00</w:t>
            </w:r>
          </w:p>
        </w:tc>
        <w:tc>
          <w:tcPr>
            <w:tcW w:w="1504" w:type="dxa"/>
          </w:tcPr>
          <w:p w:rsidR="00E73790" w:rsidRDefault="003E4CAC">
            <w:pPr>
              <w:pStyle w:val="ConsPlusNormal0"/>
              <w:jc w:val="center"/>
            </w:pPr>
            <w:r>
              <w:t>142319839,00</w:t>
            </w:r>
          </w:p>
        </w:tc>
        <w:tc>
          <w:tcPr>
            <w:tcW w:w="2074" w:type="dxa"/>
          </w:tcPr>
          <w:p w:rsidR="00E73790" w:rsidRDefault="00E73790">
            <w:pPr>
              <w:pStyle w:val="ConsPlusNormal0"/>
            </w:pPr>
          </w:p>
        </w:tc>
      </w:tr>
    </w:tbl>
    <w:p w:rsidR="00E73790" w:rsidRDefault="00E73790">
      <w:pPr>
        <w:pStyle w:val="ConsPlusNormal0"/>
        <w:sectPr w:rsidR="00E73790">
          <w:headerReference w:type="default" r:id="rId71"/>
          <w:footerReference w:type="default" r:id="rId72"/>
          <w:headerReference w:type="first" r:id="rId73"/>
          <w:footerReference w:type="first" r:id="rId7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1"/>
      </w:pPr>
      <w:r>
        <w:t>Приложение N 4</w:t>
      </w:r>
    </w:p>
    <w:p w:rsidR="00E73790" w:rsidRDefault="003E4CAC">
      <w:pPr>
        <w:pStyle w:val="ConsPlusNormal0"/>
        <w:jc w:val="right"/>
      </w:pPr>
      <w:r>
        <w:t>к муниципальной программе</w:t>
      </w:r>
    </w:p>
    <w:p w:rsidR="00E73790" w:rsidRDefault="003E4CAC">
      <w:pPr>
        <w:pStyle w:val="ConsPlusNormal0"/>
        <w:jc w:val="right"/>
      </w:pPr>
      <w:r>
        <w:t xml:space="preserve">"Защита населения от </w:t>
      </w:r>
      <w:proofErr w:type="gramStart"/>
      <w:r>
        <w:t>чрезвычайных</w:t>
      </w:r>
      <w:proofErr w:type="gramEnd"/>
    </w:p>
    <w:p w:rsidR="00E73790" w:rsidRDefault="003E4CAC">
      <w:pPr>
        <w:pStyle w:val="ConsPlusNormal0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E73790" w:rsidRDefault="003E4CAC">
      <w:pPr>
        <w:pStyle w:val="ConsPlusNormal0"/>
        <w:jc w:val="right"/>
      </w:pPr>
      <w:r>
        <w:t>и техногенного характера"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7" w:name="P1283"/>
      <w:bookmarkEnd w:id="7"/>
      <w:r>
        <w:t>ПОДПРОГРАММА 2</w:t>
      </w:r>
    </w:p>
    <w:p w:rsidR="00E73790" w:rsidRDefault="003E4CAC">
      <w:pPr>
        <w:pStyle w:val="ConsPlusTitle0"/>
        <w:jc w:val="center"/>
      </w:pPr>
      <w:r>
        <w:t>"ОБЕСПЕЧЕНИЕ ПЕРВИЧНЫХ МЕР ПОЖАРНОЙ БЕЗОПАСНОСТИ</w:t>
      </w:r>
    </w:p>
    <w:p w:rsidR="00E73790" w:rsidRDefault="003E4CAC">
      <w:pPr>
        <w:pStyle w:val="ConsPlusTitle0"/>
        <w:jc w:val="center"/>
      </w:pPr>
      <w:r>
        <w:t>НА ТЕРРИТОРИИ ГОРОДА КАНСКА"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2"/>
      </w:pPr>
      <w:r>
        <w:t>1. ПАСПОРТ ПОДПРОГРАММЫ 2</w:t>
      </w:r>
    </w:p>
    <w:p w:rsidR="00E73790" w:rsidRDefault="00E7379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"Обеспечение первичных мер пожарной безопасности на территории города Канска" (далее - подпрограмма 2)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Наименование муниципальной программы, в рамках которой реализуется по</w:t>
            </w:r>
            <w:r>
              <w:t>дпрограмма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"Защита населения от чрезвычайных ситуаций природного и техногенного характера" (далее - муниципальная программа)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Муниципальное казенное учреждение "</w:t>
            </w:r>
            <w:r>
              <w:t>Управление по делам гражданской обороны и чрезвычайным ситуациям администрации города Канска" (далее - Управление по делам ГО и ЧС г. Канска)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Цель: создание необходимых условий для предотвращения гибели и травматизма людей при п</w:t>
            </w:r>
            <w:r>
              <w:t>ожарах, а также предотвращение материального ущерба.</w:t>
            </w:r>
          </w:p>
          <w:p w:rsidR="00E73790" w:rsidRDefault="003E4CAC">
            <w:pPr>
              <w:pStyle w:val="ConsPlusNormal0"/>
            </w:pPr>
            <w:r>
              <w:t>Задачи:</w:t>
            </w:r>
          </w:p>
          <w:p w:rsidR="00E73790" w:rsidRDefault="003E4CAC">
            <w:pPr>
              <w:pStyle w:val="ConsPlusNormal0"/>
            </w:pPr>
            <w:r>
              <w:t>1. 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(объектовые).</w:t>
            </w:r>
          </w:p>
          <w:p w:rsidR="00E73790" w:rsidRDefault="003E4CAC">
            <w:pPr>
              <w:pStyle w:val="ConsPlusNormal0"/>
            </w:pPr>
            <w:r>
              <w:t>2. Обеспечение обустройства минерализованных полос.</w:t>
            </w:r>
          </w:p>
          <w:p w:rsidR="00E73790" w:rsidRDefault="003E4CAC">
            <w:pPr>
              <w:pStyle w:val="ConsPlusNormal0"/>
            </w:pPr>
            <w:r>
              <w:t>3. Мони</w:t>
            </w:r>
            <w:r>
              <w:t>торинг пожарной обстановки на территории города Канска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</w:t>
            </w:r>
            <w:r>
              <w:t>тативности должны соответствовать поставленным целям подпрограммы и задаче муниципальной программы города Канска, на реализацию которой направлена подпрограмма)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hyperlink w:anchor="P1375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</w:t>
            </w:r>
            <w:r>
              <w:t>рограммы 2 представлен в приложении N 1 к подпрограмме 2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2017 - 2026 годы</w:t>
            </w:r>
          </w:p>
        </w:tc>
      </w:tr>
      <w:tr w:rsidR="00E73790">
        <w:tc>
          <w:tcPr>
            <w:tcW w:w="3402" w:type="dxa"/>
          </w:tcPr>
          <w:p w:rsidR="00E73790" w:rsidRDefault="003E4CAC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</w:t>
            </w:r>
            <w:r>
              <w:t>иод</w:t>
            </w:r>
          </w:p>
        </w:tc>
        <w:tc>
          <w:tcPr>
            <w:tcW w:w="5669" w:type="dxa"/>
          </w:tcPr>
          <w:p w:rsidR="00E73790" w:rsidRDefault="003E4CAC">
            <w:pPr>
              <w:pStyle w:val="ConsPlusNormal0"/>
            </w:pPr>
            <w:r>
              <w:t>Общий объем бюджетных ассигнований на реализацию подпрограммы 2 составляет:</w:t>
            </w:r>
          </w:p>
          <w:p w:rsidR="00E73790" w:rsidRDefault="003E4CAC">
            <w:pPr>
              <w:pStyle w:val="ConsPlusNormal0"/>
            </w:pPr>
            <w:r>
              <w:t>7260000,00 руб.,</w:t>
            </w:r>
          </w:p>
          <w:p w:rsidR="00E73790" w:rsidRDefault="003E4CAC">
            <w:pPr>
              <w:pStyle w:val="ConsPlusNormal0"/>
            </w:pPr>
            <w:r>
              <w:t>в том числе по годам:</w:t>
            </w:r>
          </w:p>
          <w:p w:rsidR="00E73790" w:rsidRDefault="003E4CAC">
            <w:pPr>
              <w:pStyle w:val="ConsPlusNormal0"/>
            </w:pPr>
            <w:r>
              <w:t>2024 год - 2420000,00 руб.</w:t>
            </w:r>
          </w:p>
          <w:p w:rsidR="00E73790" w:rsidRDefault="003E4CAC">
            <w:pPr>
              <w:pStyle w:val="ConsPlusNormal0"/>
            </w:pPr>
            <w:r>
              <w:t>2025 год - 2420000,00 руб.</w:t>
            </w:r>
          </w:p>
          <w:p w:rsidR="00E73790" w:rsidRDefault="003E4CAC">
            <w:pPr>
              <w:pStyle w:val="ConsPlusNormal0"/>
            </w:pPr>
            <w:r>
              <w:t>2026 год - 2420000,00 руб.</w:t>
            </w:r>
          </w:p>
          <w:p w:rsidR="00E73790" w:rsidRDefault="003E4CAC">
            <w:pPr>
              <w:pStyle w:val="ConsPlusNormal0"/>
            </w:pPr>
            <w:r>
              <w:t>Из них:</w:t>
            </w:r>
          </w:p>
          <w:p w:rsidR="00E73790" w:rsidRDefault="003E4CAC">
            <w:pPr>
              <w:pStyle w:val="ConsPlusNormal0"/>
            </w:pPr>
            <w:r>
              <w:t>средства краевого бюджета - 0,00 руб., в том числе по годам:</w:t>
            </w:r>
          </w:p>
          <w:p w:rsidR="00E73790" w:rsidRDefault="003E4CAC">
            <w:pPr>
              <w:pStyle w:val="ConsPlusNormal0"/>
            </w:pPr>
            <w:r>
              <w:t>2024 год - 0,00 руб.</w:t>
            </w:r>
          </w:p>
          <w:p w:rsidR="00E73790" w:rsidRDefault="003E4CAC">
            <w:pPr>
              <w:pStyle w:val="ConsPlusNormal0"/>
            </w:pPr>
            <w:r>
              <w:t>2025 год - 0,00 руб.</w:t>
            </w:r>
          </w:p>
          <w:p w:rsidR="00E73790" w:rsidRDefault="003E4CAC">
            <w:pPr>
              <w:pStyle w:val="ConsPlusNormal0"/>
            </w:pPr>
            <w:r>
              <w:t>2026 год - 0,00 руб.</w:t>
            </w:r>
          </w:p>
          <w:p w:rsidR="00E73790" w:rsidRDefault="003E4CAC">
            <w:pPr>
              <w:pStyle w:val="ConsPlusNormal0"/>
            </w:pPr>
            <w:r>
              <w:t>средства городского бюджета - 7260000,00 руб.,</w:t>
            </w:r>
          </w:p>
          <w:p w:rsidR="00E73790" w:rsidRDefault="003E4CAC">
            <w:pPr>
              <w:pStyle w:val="ConsPlusNormal0"/>
            </w:pPr>
            <w:r>
              <w:t>в том числе по годам:</w:t>
            </w:r>
          </w:p>
          <w:p w:rsidR="00E73790" w:rsidRDefault="003E4CAC">
            <w:pPr>
              <w:pStyle w:val="ConsPlusNormal0"/>
            </w:pPr>
            <w:r>
              <w:t>2024 год - 2420000,00 руб.</w:t>
            </w:r>
          </w:p>
          <w:p w:rsidR="00E73790" w:rsidRDefault="003E4CAC">
            <w:pPr>
              <w:pStyle w:val="ConsPlusNormal0"/>
            </w:pPr>
            <w:r>
              <w:t>2025 год - 2420000,00 руб.</w:t>
            </w:r>
          </w:p>
          <w:p w:rsidR="00E73790" w:rsidRDefault="003E4CAC">
            <w:pPr>
              <w:pStyle w:val="ConsPlusNormal0"/>
            </w:pPr>
            <w:r>
              <w:t xml:space="preserve">2026 год </w:t>
            </w:r>
            <w:r>
              <w:t>- 2420000,00 руб.</w:t>
            </w:r>
          </w:p>
        </w:tc>
      </w:tr>
    </w:tbl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2"/>
      </w:pPr>
      <w:r>
        <w:t>2. МЕРОПРИЯТИЯ ПОДПРОГРАММЫ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Целью подпрограммы 2 является 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Задачи подпрограммы 2: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 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(объектовые).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2. Обеспечение обустройства минерализованных полос.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3. Мони</w:t>
      </w:r>
      <w:r>
        <w:t>торинг пожарной обстановки на территории города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В рамках выполнения вышеуказанных задач планируется реализация следующих мероприятий.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 По задаче N 1 "Организация обучения населения, пропаганда в области пожарной безопасности, содействие распростр</w:t>
      </w:r>
      <w:r>
        <w:t>анению пожарно-технических знаний, содействие созданию добровольной пожарной охраны".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1.1. Обеспечение плановой подготовки населения, пропаганда пожарной безопасности путем трансляции видеороликов по телевидению;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1.2. Обеспечение изготовления баннеров и па</w:t>
      </w:r>
      <w:r>
        <w:t>мяток по пожарной безопасности;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2. По задаче N 2 "Обеспечение обустройства минерализованных полос".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2.1. Обустройство минерализованных полос.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3. По задаче N 3 "Мониторинг пожарной обстановки на территории города Канска".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3.1. Наличие видеокамер в пожароопа</w:t>
      </w:r>
      <w:r>
        <w:t>сных районах города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К функции исполнителя подпрограммы 2 относится организация исполнения подпрограммных мероприятий, организация и координация действий структурных подразделений учреждения с целью </w:t>
      </w:r>
      <w:r>
        <w:lastRenderedPageBreak/>
        <w:t>реализации мероприятий подпрограммы 2.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Сроки реали</w:t>
      </w:r>
      <w:r>
        <w:t>зации подпрограммы 2: 2017 - 2026 годы.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Для осуществления мониторинга оценки реализации подпрограммы 2 применяются показатели результативности подпрограммы, источником информации по которым является ведомственная отчетность.</w:t>
      </w:r>
    </w:p>
    <w:p w:rsidR="00E73790" w:rsidRDefault="003E4CAC">
      <w:pPr>
        <w:pStyle w:val="ConsPlusNormal0"/>
        <w:spacing w:before="200"/>
        <w:ind w:firstLine="540"/>
        <w:jc w:val="both"/>
      </w:pPr>
      <w:hyperlink w:anchor="P1443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2 представлен в приложении N 2 к подпрограмме.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2"/>
      </w:pPr>
      <w:r>
        <w:t>3. МЕХАНИЗМ РЕАЛИЗАЦИИ ПОДПРОГРАММЫ 2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Реализация мероприятий подпрограммы 2 осуществляется в соответствии со следующими Законами Красноярского края: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от 10.02.2000 </w:t>
      </w:r>
      <w:hyperlink r:id="rId75" w:tooltip="Закон Красноярского края от 10.02.2000 N 9-631 (ред. от 23.11.2023) &quot;О защите населения и территории Красноярского края от чрезвычайных ситуаций природного и техногенного характера&quot; {КонсультантПлюс}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от 24.12.2004 </w:t>
      </w:r>
      <w:hyperlink r:id="rId76" w:tooltip="Закон Красноярского края от 24.12.2004 N 13-2821 (ред. от 07.12.2023) &quot;О пожарной безопасности в Красноярском крае&quot; (подписан Губернатором Красноярского края 30.12.2004) {КонсультантПлюс}">
        <w:r>
          <w:rPr>
            <w:color w:val="0000FF"/>
          </w:rPr>
          <w:t>N 13-2821</w:t>
        </w:r>
      </w:hyperlink>
      <w:r>
        <w:t xml:space="preserve"> "О пожарной безопасности в Красноярском</w:t>
      </w:r>
      <w:r>
        <w:t xml:space="preserve"> крае".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Главным распорядителем бюджетных средств на выполнение мероприятий подпрограммы 2 выступает Управление по делам ГО и ЧС г.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Финансирование мероприятий подпрограммы 2 осуществляется на основании муниципальных контрактов, заключенных в соответ</w:t>
      </w:r>
      <w:r>
        <w:t xml:space="preserve">ствии с Федеральным </w:t>
      </w:r>
      <w:hyperlink r:id="rId7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Финансирование подпрограммных мероприятий осуществляется за счет с</w:t>
      </w:r>
      <w:r>
        <w:t>редств городского бюджета.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Получателем бюджетных средств на выполнение мероприятий является Управление по делам ГО и ЧС г. Канска.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  <w:outlineLvl w:val="2"/>
      </w:pPr>
      <w:r>
        <w:t>4. УПРАВЛЕНИЕ ПОДПРОГРАММОЙ 2</w:t>
      </w:r>
      <w:proofErr w:type="gramStart"/>
      <w:r>
        <w:t xml:space="preserve"> И</w:t>
      </w:r>
      <w:proofErr w:type="gramEnd"/>
      <w:r>
        <w:t xml:space="preserve"> КОНТРОЛЬ</w:t>
      </w:r>
    </w:p>
    <w:p w:rsidR="00E73790" w:rsidRDefault="003E4CAC">
      <w:pPr>
        <w:pStyle w:val="ConsPlusTitle0"/>
        <w:jc w:val="center"/>
      </w:pPr>
      <w:r>
        <w:t>ЗА ИСПОЛНЕНИЕМ ПОДПРОГРАММЫ 2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ind w:firstLine="540"/>
        <w:jc w:val="both"/>
      </w:pPr>
      <w:r>
        <w:t>Текущее управление реализацией подпрограммы 2 осуществляется исполнителем подпрограммы - Управление по делам ГО и ЧС г. Канска.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Исполнитель подпрограммы 2 несет ответственность за ее реализацию, достижение конечного результата, целевое и эффективное исполь</w:t>
      </w:r>
      <w:r>
        <w:t>зование финансовых средств, выделяемых на выполнение подпрограммы 2.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Исполнителем подпрограммы 2 осуществляется: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 xml:space="preserve">- непосредственная организация и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 2;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подготовка отчетов о реализации подпрограммы 2.</w:t>
      </w:r>
    </w:p>
    <w:p w:rsidR="00E73790" w:rsidRDefault="003E4CAC">
      <w:pPr>
        <w:pStyle w:val="ConsPlusNormal0"/>
        <w:spacing w:before="200"/>
        <w:ind w:firstLine="540"/>
        <w:jc w:val="both"/>
      </w:pPr>
      <w:proofErr w:type="gramStart"/>
      <w:r>
        <w:t>Кон</w:t>
      </w:r>
      <w:r>
        <w:t>троль за</w:t>
      </w:r>
      <w:proofErr w:type="gramEnd"/>
      <w:r>
        <w:t xml:space="preserve"> использованием средств городского бюджета осуществляют: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Контрольно-счетная комиссия города Канска (внешний муниципальный финансовый контроль);</w:t>
      </w:r>
    </w:p>
    <w:p w:rsidR="00E73790" w:rsidRDefault="003E4CAC">
      <w:pPr>
        <w:pStyle w:val="ConsPlusNormal0"/>
        <w:spacing w:before="200"/>
        <w:ind w:firstLine="540"/>
        <w:jc w:val="both"/>
      </w:pPr>
      <w:r>
        <w:t>- Финансовое управление администрации города Канска (внутренний муниципальный финансовый контроль).</w:t>
      </w: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2"/>
      </w:pPr>
      <w:r>
        <w:t>Приложение N 1</w:t>
      </w:r>
    </w:p>
    <w:p w:rsidR="00E73790" w:rsidRDefault="003E4CAC">
      <w:pPr>
        <w:pStyle w:val="ConsPlusNormal0"/>
        <w:jc w:val="right"/>
      </w:pPr>
      <w:r>
        <w:lastRenderedPageBreak/>
        <w:t>к подпрограмме 2</w:t>
      </w:r>
    </w:p>
    <w:p w:rsidR="00E73790" w:rsidRDefault="003E4CAC">
      <w:pPr>
        <w:pStyle w:val="ConsPlusNormal0"/>
        <w:jc w:val="right"/>
      </w:pPr>
      <w:r>
        <w:t>"Обеспечение первичных мер</w:t>
      </w:r>
    </w:p>
    <w:p w:rsidR="00E73790" w:rsidRDefault="003E4CAC">
      <w:pPr>
        <w:pStyle w:val="ConsPlusNormal0"/>
        <w:jc w:val="right"/>
      </w:pPr>
      <w:r>
        <w:t>пожарной безопасности</w:t>
      </w:r>
    </w:p>
    <w:p w:rsidR="00E73790" w:rsidRDefault="003E4CAC">
      <w:pPr>
        <w:pStyle w:val="ConsPlusNormal0"/>
        <w:jc w:val="right"/>
      </w:pPr>
      <w:r>
        <w:t>на территории города Канска"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8" w:name="P1375"/>
      <w:bookmarkEnd w:id="8"/>
      <w:r>
        <w:t>ПЕРЕЧЕНЬ</w:t>
      </w:r>
    </w:p>
    <w:p w:rsidR="00E73790" w:rsidRDefault="003E4CAC">
      <w:pPr>
        <w:pStyle w:val="ConsPlusTitle0"/>
        <w:jc w:val="center"/>
      </w:pPr>
      <w:r>
        <w:t>И ЗНАЧЕНИЯ ПОКАЗАТЕЛЕЙ РЕЗУЛЬТАТИВНОСТИ ПОДПРОГРАММЫ 2</w:t>
      </w:r>
    </w:p>
    <w:p w:rsidR="00E73790" w:rsidRDefault="00E7379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374"/>
        <w:gridCol w:w="2089"/>
        <w:gridCol w:w="1654"/>
        <w:gridCol w:w="724"/>
        <w:gridCol w:w="664"/>
        <w:gridCol w:w="664"/>
        <w:gridCol w:w="664"/>
      </w:tblGrid>
      <w:tr w:rsidR="00E73790">
        <w:tc>
          <w:tcPr>
            <w:tcW w:w="48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2089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65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2716" w:type="dxa"/>
            <w:gridSpan w:val="4"/>
          </w:tcPr>
          <w:p w:rsidR="00E73790" w:rsidRDefault="003E4CAC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E73790">
        <w:tc>
          <w:tcPr>
            <w:tcW w:w="48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37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08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65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2026 год</w:t>
            </w:r>
          </w:p>
        </w:tc>
      </w:tr>
      <w:tr w:rsidR="00E73790">
        <w:tc>
          <w:tcPr>
            <w:tcW w:w="9317" w:type="dxa"/>
            <w:gridSpan w:val="8"/>
          </w:tcPr>
          <w:p w:rsidR="00E73790" w:rsidRDefault="003E4CAC">
            <w:pPr>
              <w:pStyle w:val="ConsPlusNormal0"/>
            </w:pPr>
            <w:r>
              <w:t>Цель: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E73790">
        <w:tc>
          <w:tcPr>
            <w:tcW w:w="9317" w:type="dxa"/>
            <w:gridSpan w:val="8"/>
          </w:tcPr>
          <w:p w:rsidR="00E73790" w:rsidRDefault="003E4CAC">
            <w:pPr>
              <w:pStyle w:val="ConsPlusNormal0"/>
            </w:pPr>
            <w:r>
              <w:t>Задача 1. Организация обучения населения, пропаганда в области пожарной безопасности, содействие распространению пожарно-технических знаний, технических средств извещения о пожаре, содействие созданию добровольной пожарной охраны (объектовой)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t>1.1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</w:pPr>
            <w: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% от потребности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85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t>1.2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</w:pPr>
            <w:r>
              <w:t xml:space="preserve">Количество семей, обеспеченных </w:t>
            </w:r>
            <w:proofErr w:type="gramStart"/>
            <w:r>
              <w:t>дымовыми</w:t>
            </w:r>
            <w:proofErr w:type="gramEnd"/>
            <w:r>
              <w:t xml:space="preserve"> автономными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Кол-во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</w:pPr>
            <w:r>
              <w:t>не менее 272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</w:tr>
      <w:tr w:rsidR="00E73790">
        <w:tc>
          <w:tcPr>
            <w:tcW w:w="9317" w:type="dxa"/>
            <w:gridSpan w:val="8"/>
          </w:tcPr>
          <w:p w:rsidR="00E73790" w:rsidRDefault="003E4CAC">
            <w:pPr>
              <w:pStyle w:val="ConsPlusNormal0"/>
            </w:pPr>
            <w:r>
              <w:t>Задача 2. Обеспечение надлежащего состояния источников противопожарного водоснабжения (пожарных гидрантов)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t>2.1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</w:pPr>
            <w: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% от имеющегося наружного противопожарного водоснабжения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</w:tr>
      <w:tr w:rsidR="00E73790">
        <w:tc>
          <w:tcPr>
            <w:tcW w:w="9317" w:type="dxa"/>
            <w:gridSpan w:val="8"/>
          </w:tcPr>
          <w:p w:rsidR="00E73790" w:rsidRDefault="003E4CAC">
            <w:pPr>
              <w:pStyle w:val="ConsPlusNormal0"/>
            </w:pPr>
            <w:r>
              <w:t>Задача 3. Обеспечение обустройства минерализованных полос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t>3.1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</w:pPr>
            <w:r>
              <w:t>Обеспечение обустройства минерализованных полос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километры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58,0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45,00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45,00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45,00</w:t>
            </w:r>
          </w:p>
        </w:tc>
      </w:tr>
      <w:tr w:rsidR="00E73790">
        <w:tc>
          <w:tcPr>
            <w:tcW w:w="9317" w:type="dxa"/>
            <w:gridSpan w:val="8"/>
          </w:tcPr>
          <w:p w:rsidR="00E73790" w:rsidRDefault="003E4CAC">
            <w:pPr>
              <w:pStyle w:val="ConsPlusNormal0"/>
            </w:pPr>
            <w:r>
              <w:t>Задача 4. Мониторинг пожарной обстановки на территории города Канска</w:t>
            </w:r>
          </w:p>
        </w:tc>
      </w:tr>
      <w:tr w:rsidR="00E73790">
        <w:tc>
          <w:tcPr>
            <w:tcW w:w="484" w:type="dxa"/>
          </w:tcPr>
          <w:p w:rsidR="00E73790" w:rsidRDefault="003E4CAC">
            <w:pPr>
              <w:pStyle w:val="ConsPlusNormal0"/>
            </w:pPr>
            <w:r>
              <w:lastRenderedPageBreak/>
              <w:t>4.1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</w:pPr>
            <w:r>
              <w:t>Наличие видеокамер в пожароопасных районах города Канска</w:t>
            </w:r>
          </w:p>
        </w:tc>
        <w:tc>
          <w:tcPr>
            <w:tcW w:w="2089" w:type="dxa"/>
          </w:tcPr>
          <w:p w:rsidR="00E73790" w:rsidRDefault="003E4CAC">
            <w:pPr>
              <w:pStyle w:val="ConsPlusNormal0"/>
            </w:pPr>
            <w:r>
              <w:t>Ед.</w:t>
            </w:r>
          </w:p>
        </w:tc>
        <w:tc>
          <w:tcPr>
            <w:tcW w:w="1654" w:type="dxa"/>
          </w:tcPr>
          <w:p w:rsidR="00E73790" w:rsidRDefault="003E4CAC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</w:tr>
    </w:tbl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Normal0"/>
        <w:jc w:val="right"/>
        <w:outlineLvl w:val="2"/>
      </w:pPr>
      <w:r>
        <w:t>Приложение N 2</w:t>
      </w:r>
    </w:p>
    <w:p w:rsidR="00E73790" w:rsidRDefault="003E4CAC">
      <w:pPr>
        <w:pStyle w:val="ConsPlusNormal0"/>
        <w:jc w:val="right"/>
      </w:pPr>
      <w:r>
        <w:t>к подпрограмме 2</w:t>
      </w:r>
    </w:p>
    <w:p w:rsidR="00E73790" w:rsidRDefault="003E4CAC">
      <w:pPr>
        <w:pStyle w:val="ConsPlusNormal0"/>
        <w:jc w:val="right"/>
      </w:pPr>
      <w:r>
        <w:t>"Обеспечение первичных мер</w:t>
      </w:r>
    </w:p>
    <w:p w:rsidR="00E73790" w:rsidRDefault="003E4CAC">
      <w:pPr>
        <w:pStyle w:val="ConsPlusNormal0"/>
        <w:jc w:val="right"/>
      </w:pPr>
      <w:r>
        <w:t>пожарной безопасности</w:t>
      </w:r>
    </w:p>
    <w:p w:rsidR="00E73790" w:rsidRDefault="003E4CAC">
      <w:pPr>
        <w:pStyle w:val="ConsPlusNormal0"/>
        <w:jc w:val="right"/>
      </w:pPr>
      <w:r>
        <w:t>на территории города Канска"</w:t>
      </w:r>
    </w:p>
    <w:p w:rsidR="00E73790" w:rsidRDefault="00E73790">
      <w:pPr>
        <w:pStyle w:val="ConsPlusNormal0"/>
        <w:jc w:val="both"/>
      </w:pPr>
    </w:p>
    <w:p w:rsidR="00E73790" w:rsidRDefault="003E4CAC">
      <w:pPr>
        <w:pStyle w:val="ConsPlusTitle0"/>
        <w:jc w:val="center"/>
      </w:pPr>
      <w:bookmarkStart w:id="9" w:name="P1443"/>
      <w:bookmarkEnd w:id="9"/>
      <w:r>
        <w:t>ПЕРЕЧЕНЬ</w:t>
      </w:r>
    </w:p>
    <w:p w:rsidR="00E73790" w:rsidRDefault="003E4CAC">
      <w:pPr>
        <w:pStyle w:val="ConsPlusTitle0"/>
        <w:jc w:val="center"/>
      </w:pPr>
      <w:r>
        <w:t>МЕРОПРИЯТИЙ ПОДПРОГРАММЫ 2</w:t>
      </w: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sectPr w:rsidR="00E73790">
          <w:headerReference w:type="default" r:id="rId78"/>
          <w:footerReference w:type="default" r:id="rId79"/>
          <w:headerReference w:type="first" r:id="rId80"/>
          <w:footerReference w:type="first" r:id="rId8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104"/>
        <w:gridCol w:w="1369"/>
        <w:gridCol w:w="694"/>
        <w:gridCol w:w="604"/>
        <w:gridCol w:w="1324"/>
        <w:gridCol w:w="484"/>
        <w:gridCol w:w="1264"/>
        <w:gridCol w:w="1264"/>
        <w:gridCol w:w="1264"/>
        <w:gridCol w:w="1264"/>
        <w:gridCol w:w="2374"/>
      </w:tblGrid>
      <w:tr w:rsidR="00E73790">
        <w:tc>
          <w:tcPr>
            <w:tcW w:w="84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369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06" w:type="dxa"/>
            <w:gridSpan w:val="4"/>
          </w:tcPr>
          <w:p w:rsidR="00E73790" w:rsidRDefault="003E4CAC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056" w:type="dxa"/>
            <w:gridSpan w:val="4"/>
          </w:tcPr>
          <w:p w:rsidR="00E73790" w:rsidRDefault="003E4CAC">
            <w:pPr>
              <w:pStyle w:val="ConsPlusNormal0"/>
              <w:jc w:val="center"/>
            </w:pPr>
            <w:r>
              <w:t>Расходы по годам реализации программы (рублей)</w:t>
            </w:r>
          </w:p>
        </w:tc>
        <w:tc>
          <w:tcPr>
            <w:tcW w:w="2374" w:type="dxa"/>
            <w:vMerge w:val="restart"/>
          </w:tcPr>
          <w:p w:rsidR="00E73790" w:rsidRDefault="003E4CAC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</w:t>
            </w:r>
            <w:r>
              <w:t>рограммного мероприятия (в том числе в натуральном выражении)</w:t>
            </w:r>
          </w:p>
        </w:tc>
      </w:tr>
      <w:tr w:rsidR="00E73790">
        <w:tc>
          <w:tcPr>
            <w:tcW w:w="84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2104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1369" w:type="dxa"/>
            <w:vMerge/>
          </w:tcPr>
          <w:p w:rsidR="00E73790" w:rsidRDefault="00E73790">
            <w:pPr>
              <w:pStyle w:val="ConsPlusNormal0"/>
            </w:pP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E73790" w:rsidRDefault="003E4CAC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итого на период</w:t>
            </w:r>
          </w:p>
        </w:tc>
        <w:tc>
          <w:tcPr>
            <w:tcW w:w="2374" w:type="dxa"/>
            <w:vMerge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E73790" w:rsidRDefault="003E4CA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  <w:jc w:val="center"/>
            </w:pPr>
            <w:r>
              <w:t>12</w:t>
            </w: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</w:pPr>
            <w:r>
              <w:t>1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Цель подпрограммы 2:</w:t>
            </w:r>
          </w:p>
        </w:tc>
        <w:tc>
          <w:tcPr>
            <w:tcW w:w="9531" w:type="dxa"/>
            <w:gridSpan w:val="9"/>
          </w:tcPr>
          <w:p w:rsidR="00E73790" w:rsidRDefault="003E4CAC">
            <w:pPr>
              <w:pStyle w:val="ConsPlusNormal0"/>
            </w:pPr>
            <w:r>
              <w:t>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  <w:tc>
          <w:tcPr>
            <w:tcW w:w="237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</w:pPr>
            <w:r>
              <w:t>1.1</w:t>
            </w:r>
          </w:p>
        </w:tc>
        <w:tc>
          <w:tcPr>
            <w:tcW w:w="14009" w:type="dxa"/>
            <w:gridSpan w:val="11"/>
          </w:tcPr>
          <w:p w:rsidR="00E73790" w:rsidRDefault="003E4CAC">
            <w:pPr>
              <w:pStyle w:val="ConsPlusNormal0"/>
            </w:pPr>
            <w:r>
              <w:t>Задача 1. 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</w:t>
            </w: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</w:pPr>
            <w:r>
              <w:t>1.1.1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Мероприятие: Реализация мероприятий по обеспечению пожарной</w:t>
            </w:r>
            <w:r>
              <w:t xml:space="preserve"> безопасности на территории города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0310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0420080040</w:t>
            </w:r>
          </w:p>
        </w:tc>
        <w:tc>
          <w:tcPr>
            <w:tcW w:w="484" w:type="dxa"/>
          </w:tcPr>
          <w:p w:rsidR="00E73790" w:rsidRDefault="003E4CA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120000,00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120000,00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120000,00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360000,00</w:t>
            </w:r>
          </w:p>
        </w:tc>
        <w:tc>
          <w:tcPr>
            <w:tcW w:w="237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</w:pPr>
            <w:r>
              <w:t>1.1.1.1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Мероприятие 1.1. Обеспечение плановой подготовки населения, пропаганда пожарной безопасности путем трансляции видеороликов по телевидению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</w:pPr>
            <w: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- 85%</w:t>
            </w: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</w:pPr>
            <w:r>
              <w:t>1.1.1.2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 xml:space="preserve">Мероприятие 1.2. </w:t>
            </w:r>
            <w:r>
              <w:lastRenderedPageBreak/>
              <w:t>Обеспечение изготовления баннеров и памяток по пожарной без</w:t>
            </w:r>
            <w:r>
              <w:t>опасности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lastRenderedPageBreak/>
              <w:t xml:space="preserve">Управление </w:t>
            </w:r>
            <w:r>
              <w:lastRenderedPageBreak/>
              <w:t>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lastRenderedPageBreak/>
              <w:t>х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120000,00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120000,00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120000,00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360000,00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</w:pPr>
            <w:r>
              <w:t xml:space="preserve">Количество населения </w:t>
            </w:r>
            <w:r>
              <w:lastRenderedPageBreak/>
              <w:t>города, охваченного обучением и информированием действий в области пожарной безопасности, содействие распространению пожарно-технических знаний - 85%</w:t>
            </w: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14009" w:type="dxa"/>
            <w:gridSpan w:val="11"/>
          </w:tcPr>
          <w:p w:rsidR="00E73790" w:rsidRDefault="003E4CAC">
            <w:pPr>
              <w:pStyle w:val="ConsPlusNormal0"/>
            </w:pPr>
            <w:r>
              <w:t>Задача 2. Обеспечение обустройства минерализованных полос</w:t>
            </w: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</w:pPr>
            <w:r>
              <w:t>1.2.1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Мероприятие: Реализация мероприятий по обеспечению пожарной безопасности на территории города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0310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0420080040</w:t>
            </w:r>
          </w:p>
        </w:tc>
        <w:tc>
          <w:tcPr>
            <w:tcW w:w="484" w:type="dxa"/>
          </w:tcPr>
          <w:p w:rsidR="00E73790" w:rsidRDefault="003E4CAC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2300000,00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2300000,00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2300000,00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6900000,00</w:t>
            </w:r>
          </w:p>
        </w:tc>
        <w:tc>
          <w:tcPr>
            <w:tcW w:w="2374" w:type="dxa"/>
          </w:tcPr>
          <w:p w:rsidR="00E73790" w:rsidRDefault="00E73790">
            <w:pPr>
              <w:pStyle w:val="ConsPlusNormal0"/>
            </w:pPr>
          </w:p>
        </w:tc>
      </w:tr>
      <w:tr w:rsidR="00E73790">
        <w:tc>
          <w:tcPr>
            <w:tcW w:w="844" w:type="dxa"/>
          </w:tcPr>
          <w:p w:rsidR="00E73790" w:rsidRDefault="003E4CAC">
            <w:pPr>
              <w:pStyle w:val="ConsPlusNormal0"/>
            </w:pPr>
            <w:r>
              <w:t>1.2.1.2</w:t>
            </w:r>
          </w:p>
        </w:tc>
        <w:tc>
          <w:tcPr>
            <w:tcW w:w="2104" w:type="dxa"/>
          </w:tcPr>
          <w:p w:rsidR="00E73790" w:rsidRDefault="003E4CAC">
            <w:pPr>
              <w:pStyle w:val="ConsPlusNormal0"/>
            </w:pPr>
            <w:r>
              <w:t>Мероприятие 2.2. Обеспечение обустройства минерализованных полос</w:t>
            </w:r>
          </w:p>
        </w:tc>
        <w:tc>
          <w:tcPr>
            <w:tcW w:w="1369" w:type="dxa"/>
          </w:tcPr>
          <w:p w:rsidR="00E73790" w:rsidRDefault="003E4CAC">
            <w:pPr>
              <w:pStyle w:val="ConsPlusNormal0"/>
            </w:pPr>
            <w:r>
              <w:t>Управление по делам ГО и ЧС г. Канска</w:t>
            </w:r>
          </w:p>
        </w:tc>
        <w:tc>
          <w:tcPr>
            <w:tcW w:w="694" w:type="dxa"/>
          </w:tcPr>
          <w:p w:rsidR="00E73790" w:rsidRDefault="003E4CAC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60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E73790" w:rsidRDefault="003E4CAC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2300000,00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2300000,00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2300000,00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6900000,00</w:t>
            </w:r>
          </w:p>
        </w:tc>
        <w:tc>
          <w:tcPr>
            <w:tcW w:w="2374" w:type="dxa"/>
          </w:tcPr>
          <w:p w:rsidR="00E73790" w:rsidRDefault="003E4CAC">
            <w:pPr>
              <w:pStyle w:val="ConsPlusNormal0"/>
            </w:pPr>
            <w:r>
              <w:t>Обеспечение обустройства минерализованных полос - 58,0 км</w:t>
            </w:r>
          </w:p>
        </w:tc>
      </w:tr>
      <w:tr w:rsidR="00E73790">
        <w:tc>
          <w:tcPr>
            <w:tcW w:w="84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3473" w:type="dxa"/>
            <w:gridSpan w:val="2"/>
          </w:tcPr>
          <w:p w:rsidR="00E73790" w:rsidRDefault="003E4CAC">
            <w:pPr>
              <w:pStyle w:val="ConsPlusNormal0"/>
            </w:pPr>
            <w:r>
              <w:t>ИТОГО по подпрограмме 2</w:t>
            </w:r>
          </w:p>
        </w:tc>
        <w:tc>
          <w:tcPr>
            <w:tcW w:w="69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60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32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484" w:type="dxa"/>
          </w:tcPr>
          <w:p w:rsidR="00E73790" w:rsidRDefault="00E73790">
            <w:pPr>
              <w:pStyle w:val="ConsPlusNormal0"/>
            </w:pP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2420000,00</w:t>
            </w:r>
          </w:p>
        </w:tc>
        <w:tc>
          <w:tcPr>
            <w:tcW w:w="1264" w:type="dxa"/>
          </w:tcPr>
          <w:p w:rsidR="00E73790" w:rsidRDefault="003E4CAC">
            <w:pPr>
              <w:pStyle w:val="ConsPlusNormal0"/>
              <w:jc w:val="center"/>
            </w:pPr>
            <w:r>
              <w:t>7260000,00</w:t>
            </w:r>
          </w:p>
        </w:tc>
        <w:tc>
          <w:tcPr>
            <w:tcW w:w="2374" w:type="dxa"/>
          </w:tcPr>
          <w:p w:rsidR="00E73790" w:rsidRDefault="00E73790">
            <w:pPr>
              <w:pStyle w:val="ConsPlusNormal0"/>
            </w:pPr>
          </w:p>
        </w:tc>
      </w:tr>
    </w:tbl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jc w:val="both"/>
      </w:pPr>
    </w:p>
    <w:p w:rsidR="00E73790" w:rsidRDefault="00E7379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3790">
      <w:headerReference w:type="default" r:id="rId82"/>
      <w:footerReference w:type="default" r:id="rId83"/>
      <w:headerReference w:type="first" r:id="rId84"/>
      <w:footerReference w:type="first" r:id="rId85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CAC">
      <w:r>
        <w:separator/>
      </w:r>
    </w:p>
  </w:endnote>
  <w:endnote w:type="continuationSeparator" w:id="0">
    <w:p w:rsidR="00000000" w:rsidRDefault="003E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AC" w:rsidRDefault="003E4CAC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379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379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379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379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379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379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379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379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AC" w:rsidRDefault="003E4C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AC" w:rsidRDefault="003E4CA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379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379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379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379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379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379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3790" w:rsidRDefault="003E4C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3790" w:rsidRDefault="003E4C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3790" w:rsidRDefault="003E4C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E73790" w:rsidRDefault="003E4CA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CAC">
      <w:r>
        <w:separator/>
      </w:r>
    </w:p>
  </w:footnote>
  <w:footnote w:type="continuationSeparator" w:id="0">
    <w:p w:rsidR="00000000" w:rsidRDefault="003E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AC" w:rsidRDefault="003E4CAC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737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от 23.11.2016 N </w:t>
          </w:r>
          <w:r>
            <w:rPr>
              <w:rFonts w:ascii="Tahoma" w:hAnsi="Tahoma" w:cs="Tahoma"/>
              <w:sz w:val="16"/>
              <w:szCs w:val="16"/>
            </w:rPr>
            <w:t>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737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</w:t>
          </w:r>
          <w:r>
            <w:rPr>
              <w:rFonts w:ascii="Tahoma" w:hAnsi="Tahoma" w:cs="Tahoma"/>
              <w:sz w:val="16"/>
              <w:szCs w:val="16"/>
            </w:rPr>
            <w:t>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7379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от </w:t>
          </w:r>
          <w:r>
            <w:rPr>
              <w:rFonts w:ascii="Tahoma" w:hAnsi="Tahoma" w:cs="Tahoma"/>
              <w:sz w:val="16"/>
              <w:szCs w:val="16"/>
            </w:rPr>
            <w:t>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7379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</w:t>
          </w:r>
          <w:r>
            <w:rPr>
              <w:rFonts w:ascii="Tahoma" w:hAnsi="Tahoma" w:cs="Tahoma"/>
              <w:sz w:val="16"/>
              <w:szCs w:val="16"/>
            </w:rPr>
            <w:t>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737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от </w:t>
          </w:r>
          <w:r>
            <w:rPr>
              <w:rFonts w:ascii="Tahoma" w:hAnsi="Tahoma" w:cs="Tahoma"/>
              <w:sz w:val="16"/>
              <w:szCs w:val="16"/>
            </w:rPr>
            <w:t>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737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</w:t>
          </w:r>
          <w:r>
            <w:rPr>
              <w:rFonts w:ascii="Tahoma" w:hAnsi="Tahoma" w:cs="Tahoma"/>
              <w:sz w:val="16"/>
              <w:szCs w:val="16"/>
            </w:rPr>
            <w:t>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7379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10" w:name="_GoBack"/>
          <w:bookmarkEnd w:id="10"/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7379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AC" w:rsidRDefault="003E4C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AC" w:rsidRDefault="003E4CA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737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737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</w:t>
          </w:r>
          <w:r>
            <w:rPr>
              <w:rFonts w:ascii="Tahoma" w:hAnsi="Tahoma" w:cs="Tahoma"/>
              <w:sz w:val="16"/>
              <w:szCs w:val="16"/>
            </w:rPr>
            <w:t>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7379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7379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7379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7379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3790" w:rsidRDefault="003E4C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23.11.2016 N 1191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73790" w:rsidRDefault="003E4CAC" w:rsidP="003E4C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E73790" w:rsidRDefault="00E737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3790" w:rsidRDefault="00E7379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790"/>
    <w:rsid w:val="003E4CAC"/>
    <w:rsid w:val="00E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E4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4C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4CAC"/>
  </w:style>
  <w:style w:type="paragraph" w:styleId="a7">
    <w:name w:val="footer"/>
    <w:basedOn w:val="a"/>
    <w:link w:val="a8"/>
    <w:uiPriority w:val="99"/>
    <w:unhideWhenUsed/>
    <w:rsid w:val="003E4C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RLAW123&amp;n=200847&amp;dst=100005" TargetMode="External"/><Relationship Id="rId26" Type="http://schemas.openxmlformats.org/officeDocument/2006/relationships/hyperlink" Target="https://login.consultant.ru/link/?req=doc&amp;base=RLAW123&amp;n=250303&amp;dst=100005" TargetMode="External"/><Relationship Id="rId39" Type="http://schemas.openxmlformats.org/officeDocument/2006/relationships/hyperlink" Target="https://login.consultant.ru/link/?req=doc&amp;base=RLAW123&amp;n=212365" TargetMode="External"/><Relationship Id="rId21" Type="http://schemas.openxmlformats.org/officeDocument/2006/relationships/hyperlink" Target="https://login.consultant.ru/link/?req=doc&amp;base=RLAW123&amp;n=208963&amp;dst=100005" TargetMode="External"/><Relationship Id="rId34" Type="http://schemas.openxmlformats.org/officeDocument/2006/relationships/hyperlink" Target="https://login.consultant.ru/link/?req=doc&amp;base=RLAW123&amp;n=308887&amp;dst=100005" TargetMode="External"/><Relationship Id="rId42" Type="http://schemas.openxmlformats.org/officeDocument/2006/relationships/hyperlink" Target="https://login.consultant.ru/link/?req=doc&amp;base=RLAW123&amp;n=312699&amp;dst=100351" TargetMode="External"/><Relationship Id="rId47" Type="http://schemas.openxmlformats.org/officeDocument/2006/relationships/hyperlink" Target="https://login.consultant.ru/link/?req=doc&amp;base=LAW&amp;n=469798" TargetMode="External"/><Relationship Id="rId50" Type="http://schemas.openxmlformats.org/officeDocument/2006/relationships/hyperlink" Target="https://login.consultant.ru/link/?req=doc&amp;base=REXP123&amp;n=15878&amp;dst=100012" TargetMode="External"/><Relationship Id="rId55" Type="http://schemas.openxmlformats.org/officeDocument/2006/relationships/footer" Target="footer5.xml"/><Relationship Id="rId63" Type="http://schemas.openxmlformats.org/officeDocument/2006/relationships/footer" Target="footer9.xml"/><Relationship Id="rId68" Type="http://schemas.openxmlformats.org/officeDocument/2006/relationships/footer" Target="footer10.xml"/><Relationship Id="rId76" Type="http://schemas.openxmlformats.org/officeDocument/2006/relationships/hyperlink" Target="https://login.consultant.ru/link/?req=doc&amp;base=RLAW123&amp;n=323093" TargetMode="External"/><Relationship Id="rId84" Type="http://schemas.openxmlformats.org/officeDocument/2006/relationships/header" Target="header17.xml"/><Relationship Id="rId7" Type="http://schemas.openxmlformats.org/officeDocument/2006/relationships/image" Target="media/image1.png"/><Relationship Id="rId71" Type="http://schemas.openxmlformats.org/officeDocument/2006/relationships/header" Target="header12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191328&amp;dst=100005" TargetMode="External"/><Relationship Id="rId29" Type="http://schemas.openxmlformats.org/officeDocument/2006/relationships/hyperlink" Target="https://login.consultant.ru/link/?req=doc&amp;base=RLAW123&amp;n=281083&amp;dst=100005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RLAW123&amp;n=224651&amp;dst=100005" TargetMode="External"/><Relationship Id="rId32" Type="http://schemas.openxmlformats.org/officeDocument/2006/relationships/hyperlink" Target="https://login.consultant.ru/link/?req=doc&amp;base=RLAW123&amp;n=300566&amp;dst=100005" TargetMode="External"/><Relationship Id="rId37" Type="http://schemas.openxmlformats.org/officeDocument/2006/relationships/hyperlink" Target="https://login.consultant.ru/link/?req=doc&amp;base=RLAW123&amp;n=323728&amp;dst=100005" TargetMode="External"/><Relationship Id="rId40" Type="http://schemas.openxmlformats.org/officeDocument/2006/relationships/hyperlink" Target="https://login.consultant.ru/link/?req=doc&amp;base=RLAW123&amp;n=280619&amp;dst=100018" TargetMode="External"/><Relationship Id="rId45" Type="http://schemas.openxmlformats.org/officeDocument/2006/relationships/hyperlink" Target="https://login.consultant.ru/link/?req=doc&amp;base=RLAW123&amp;n=280619" TargetMode="External"/><Relationship Id="rId53" Type="http://schemas.openxmlformats.org/officeDocument/2006/relationships/footer" Target="footer4.xml"/><Relationship Id="rId58" Type="http://schemas.openxmlformats.org/officeDocument/2006/relationships/header" Target="header7.xml"/><Relationship Id="rId66" Type="http://schemas.openxmlformats.org/officeDocument/2006/relationships/hyperlink" Target="https://login.consultant.ru/link/?req=doc&amp;base=LAW&amp;n=469794" TargetMode="External"/><Relationship Id="rId74" Type="http://schemas.openxmlformats.org/officeDocument/2006/relationships/footer" Target="footer13.xml"/><Relationship Id="rId79" Type="http://schemas.openxmlformats.org/officeDocument/2006/relationships/footer" Target="footer14.xm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8.xml"/><Relationship Id="rId82" Type="http://schemas.openxmlformats.org/officeDocument/2006/relationships/header" Target="header16.xml"/><Relationship Id="rId19" Type="http://schemas.openxmlformats.org/officeDocument/2006/relationships/hyperlink" Target="https://login.consultant.ru/link/?req=doc&amp;base=RLAW123&amp;n=206019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eq=doc&amp;base=RLAW123&amp;n=218885&amp;dst=100005" TargetMode="External"/><Relationship Id="rId27" Type="http://schemas.openxmlformats.org/officeDocument/2006/relationships/hyperlink" Target="https://login.consultant.ru/link/?req=doc&amp;base=RLAW123&amp;n=259221&amp;dst=100005" TargetMode="External"/><Relationship Id="rId30" Type="http://schemas.openxmlformats.org/officeDocument/2006/relationships/hyperlink" Target="https://login.consultant.ru/link/?req=doc&amp;base=RLAW123&amp;n=281753&amp;dst=100005" TargetMode="External"/><Relationship Id="rId35" Type="http://schemas.openxmlformats.org/officeDocument/2006/relationships/hyperlink" Target="https://login.consultant.ru/link/?req=doc&amp;base=RLAW123&amp;n=315882&amp;dst=100005" TargetMode="External"/><Relationship Id="rId43" Type="http://schemas.openxmlformats.org/officeDocument/2006/relationships/hyperlink" Target="https://login.consultant.ru/link/?req=doc&amp;base=RLAW123&amp;n=322327&amp;dst=100006" TargetMode="External"/><Relationship Id="rId48" Type="http://schemas.openxmlformats.org/officeDocument/2006/relationships/hyperlink" Target="https://login.consultant.ru/link/?req=doc&amp;base=RLAW123&amp;n=309853" TargetMode="External"/><Relationship Id="rId56" Type="http://schemas.openxmlformats.org/officeDocument/2006/relationships/header" Target="header6.xml"/><Relationship Id="rId64" Type="http://schemas.openxmlformats.org/officeDocument/2006/relationships/hyperlink" Target="https://login.consultant.ru/link/?req=doc&amp;base=RLAW123&amp;n=322051" TargetMode="External"/><Relationship Id="rId69" Type="http://schemas.openxmlformats.org/officeDocument/2006/relationships/header" Target="header11.xml"/><Relationship Id="rId77" Type="http://schemas.openxmlformats.org/officeDocument/2006/relationships/hyperlink" Target="https://login.consultant.ru/link/?req=doc&amp;base=LAW&amp;n=46979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23&amp;n=308198" TargetMode="External"/><Relationship Id="rId72" Type="http://schemas.openxmlformats.org/officeDocument/2006/relationships/footer" Target="footer12.xml"/><Relationship Id="rId80" Type="http://schemas.openxmlformats.org/officeDocument/2006/relationships/header" Target="header15.xml"/><Relationship Id="rId85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201032&amp;dst=100005" TargetMode="External"/><Relationship Id="rId25" Type="http://schemas.openxmlformats.org/officeDocument/2006/relationships/hyperlink" Target="https://login.consultant.ru/link/?req=doc&amp;base=RLAW123&amp;n=240098&amp;dst=100005" TargetMode="External"/><Relationship Id="rId33" Type="http://schemas.openxmlformats.org/officeDocument/2006/relationships/hyperlink" Target="https://login.consultant.ru/link/?req=doc&amp;base=RLAW123&amp;n=299461&amp;dst=100005" TargetMode="External"/><Relationship Id="rId38" Type="http://schemas.openxmlformats.org/officeDocument/2006/relationships/hyperlink" Target="https://login.consultant.ru/link/?req=doc&amp;base=LAW&amp;n=465808&amp;dst=103281" TargetMode="External"/><Relationship Id="rId46" Type="http://schemas.openxmlformats.org/officeDocument/2006/relationships/hyperlink" Target="https://login.consultant.ru/link/?req=doc&amp;base=RLAW123&amp;n=212365" TargetMode="External"/><Relationship Id="rId59" Type="http://schemas.openxmlformats.org/officeDocument/2006/relationships/footer" Target="footer7.xml"/><Relationship Id="rId67" Type="http://schemas.openxmlformats.org/officeDocument/2006/relationships/header" Target="header10.xml"/><Relationship Id="rId20" Type="http://schemas.openxmlformats.org/officeDocument/2006/relationships/hyperlink" Target="https://login.consultant.ru/link/?req=doc&amp;base=RLAW123&amp;n=205909&amp;dst=100005" TargetMode="External"/><Relationship Id="rId41" Type="http://schemas.openxmlformats.org/officeDocument/2006/relationships/hyperlink" Target="https://login.consultant.ru/link/?req=doc&amp;base=RLAW123&amp;n=312699&amp;dst=100251" TargetMode="External"/><Relationship Id="rId54" Type="http://schemas.openxmlformats.org/officeDocument/2006/relationships/header" Target="header5.xml"/><Relationship Id="rId62" Type="http://schemas.openxmlformats.org/officeDocument/2006/relationships/header" Target="header9.xml"/><Relationship Id="rId70" Type="http://schemas.openxmlformats.org/officeDocument/2006/relationships/footer" Target="footer11.xml"/><Relationship Id="rId75" Type="http://schemas.openxmlformats.org/officeDocument/2006/relationships/hyperlink" Target="https://login.consultant.ru/link/?req=doc&amp;base=RLAW123&amp;n=322051" TargetMode="External"/><Relationship Id="rId83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eq=doc&amp;base=RLAW123&amp;n=220883&amp;dst=100005" TargetMode="External"/><Relationship Id="rId28" Type="http://schemas.openxmlformats.org/officeDocument/2006/relationships/hyperlink" Target="https://login.consultant.ru/link/?req=doc&amp;base=RLAW123&amp;n=270519&amp;dst=100005" TargetMode="External"/><Relationship Id="rId36" Type="http://schemas.openxmlformats.org/officeDocument/2006/relationships/hyperlink" Target="https://login.consultant.ru/link/?req=doc&amp;base=RLAW123&amp;n=322327&amp;dst=100005" TargetMode="External"/><Relationship Id="rId49" Type="http://schemas.openxmlformats.org/officeDocument/2006/relationships/hyperlink" Target="https://login.consultant.ru/link/?req=doc&amp;base=LAW&amp;n=209270" TargetMode="External"/><Relationship Id="rId57" Type="http://schemas.openxmlformats.org/officeDocument/2006/relationships/footer" Target="footer6.xm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RLAW123&amp;n=287095&amp;dst=100005" TargetMode="External"/><Relationship Id="rId44" Type="http://schemas.openxmlformats.org/officeDocument/2006/relationships/hyperlink" Target="https://login.consultant.ru/link/?req=doc&amp;base=LAW&amp;n=465808&amp;dst=103280" TargetMode="External"/><Relationship Id="rId52" Type="http://schemas.openxmlformats.org/officeDocument/2006/relationships/header" Target="header4.xml"/><Relationship Id="rId60" Type="http://schemas.openxmlformats.org/officeDocument/2006/relationships/header" Target="header8.xml"/><Relationship Id="rId65" Type="http://schemas.openxmlformats.org/officeDocument/2006/relationships/hyperlink" Target="https://login.consultant.ru/link/?req=doc&amp;base=RLAW123&amp;n=323093" TargetMode="External"/><Relationship Id="rId73" Type="http://schemas.openxmlformats.org/officeDocument/2006/relationships/header" Target="header13.xml"/><Relationship Id="rId78" Type="http://schemas.openxmlformats.org/officeDocument/2006/relationships/header" Target="header14.xml"/><Relationship Id="rId81" Type="http://schemas.openxmlformats.org/officeDocument/2006/relationships/footer" Target="footer15.xml"/><Relationship Id="rId86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11938</Words>
  <Characters>68053</Characters>
  <Application>Microsoft Office Word</Application>
  <DocSecurity>0</DocSecurity>
  <Lines>567</Lines>
  <Paragraphs>159</Paragraphs>
  <ScaleCrop>false</ScaleCrop>
  <Company>КонсультантПлюс Версия 4023.00.53</Company>
  <LinksUpToDate>false</LinksUpToDate>
  <CharactersWithSpaces>79832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23.11.2016 N 1191
(ред. от 18.12.2023)
"Об утверждении муниципальной программы города Канска "Защита населения от чрезвычайных ситуаций природного и техногенного характера"
(с изм. и доп., вступающими в силу с 01.01.2024)</dc:title>
  <cp:lastModifiedBy>119</cp:lastModifiedBy>
  <cp:revision>2</cp:revision>
  <dcterms:created xsi:type="dcterms:W3CDTF">2024-02-20T07:31:00Z</dcterms:created>
  <dcterms:modified xsi:type="dcterms:W3CDTF">2024-02-20T07:33:00Z</dcterms:modified>
</cp:coreProperties>
</file>