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0C286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C2865" w:rsidRDefault="00C54A26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865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C2865" w:rsidRDefault="00C54A26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г. Канска Красноярского края от 28.10.2013 N 1522</w:t>
            </w:r>
            <w:r>
              <w:rPr>
                <w:sz w:val="48"/>
              </w:rPr>
              <w:br/>
              <w:t>(ред. от 27.12.2023)</w:t>
            </w:r>
            <w:r>
              <w:rPr>
                <w:sz w:val="48"/>
              </w:rPr>
              <w:br/>
              <w:t>"Об утверждении муниципальной программы города Канска "Обеспечение доступным и комфортным жильем жителей города"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 xml:space="preserve">(с изм. и доп., </w:t>
            </w:r>
            <w:proofErr w:type="gramStart"/>
            <w:r>
              <w:rPr>
                <w:sz w:val="48"/>
              </w:rPr>
              <w:t>вступающими</w:t>
            </w:r>
            <w:proofErr w:type="gramEnd"/>
            <w:r>
              <w:rPr>
                <w:sz w:val="48"/>
              </w:rPr>
              <w:t xml:space="preserve"> в силу с 01.01.2024)</w:t>
            </w:r>
          </w:p>
        </w:tc>
      </w:tr>
      <w:tr w:rsidR="000C286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C2865" w:rsidRDefault="00C54A26" w:rsidP="00C54A26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</w:t>
              </w:r>
              <w:r>
                <w:rPr>
                  <w:b/>
                  <w:color w:val="0000FF"/>
                  <w:sz w:val="28"/>
                </w:rPr>
                <w:t>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 </w:t>
            </w:r>
          </w:p>
        </w:tc>
      </w:tr>
    </w:tbl>
    <w:p w:rsidR="000C2865" w:rsidRDefault="000C2865">
      <w:pPr>
        <w:pStyle w:val="ConsPlusNormal0"/>
        <w:sectPr w:rsidR="000C286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C2865" w:rsidRDefault="000C2865">
      <w:pPr>
        <w:pStyle w:val="ConsPlusNormal0"/>
        <w:jc w:val="both"/>
        <w:outlineLvl w:val="0"/>
      </w:pPr>
    </w:p>
    <w:p w:rsidR="000C2865" w:rsidRDefault="00C54A26">
      <w:pPr>
        <w:pStyle w:val="ConsPlusTitle0"/>
        <w:jc w:val="center"/>
        <w:outlineLvl w:val="0"/>
      </w:pPr>
      <w:r>
        <w:t>АДМИНИСТРАЦИЯ ГОРОДА КАНСКА</w:t>
      </w:r>
    </w:p>
    <w:p w:rsidR="000C2865" w:rsidRDefault="00C54A26">
      <w:pPr>
        <w:pStyle w:val="ConsPlusTitle0"/>
        <w:jc w:val="center"/>
      </w:pPr>
      <w:r>
        <w:t>КРАСНОЯРСКОГО КРАЯ</w:t>
      </w:r>
    </w:p>
    <w:p w:rsidR="000C2865" w:rsidRDefault="000C2865">
      <w:pPr>
        <w:pStyle w:val="ConsPlusTitle0"/>
        <w:jc w:val="center"/>
      </w:pPr>
    </w:p>
    <w:p w:rsidR="000C2865" w:rsidRDefault="00C54A26">
      <w:pPr>
        <w:pStyle w:val="ConsPlusTitle0"/>
        <w:jc w:val="center"/>
      </w:pPr>
      <w:r>
        <w:t>ПОСТАНОВЛЕНИЕ</w:t>
      </w:r>
    </w:p>
    <w:p w:rsidR="000C2865" w:rsidRDefault="00C54A26">
      <w:pPr>
        <w:pStyle w:val="ConsPlusTitle0"/>
        <w:jc w:val="center"/>
      </w:pPr>
      <w:r>
        <w:t>от 28 октября 2013 г. N 1522</w:t>
      </w:r>
    </w:p>
    <w:p w:rsidR="000C2865" w:rsidRDefault="000C2865">
      <w:pPr>
        <w:pStyle w:val="ConsPlusTitle0"/>
        <w:jc w:val="center"/>
      </w:pPr>
    </w:p>
    <w:p w:rsidR="000C2865" w:rsidRDefault="00C54A26">
      <w:pPr>
        <w:pStyle w:val="ConsPlusTitle0"/>
        <w:jc w:val="center"/>
      </w:pPr>
      <w:r>
        <w:t>ОБ УТВЕРЖДЕНИИ МУНИЦИПАЛЬНОЙ ПРОГРАММЫ ГОРОДА КАНСКА</w:t>
      </w:r>
    </w:p>
    <w:p w:rsidR="000C2865" w:rsidRDefault="00C54A26">
      <w:pPr>
        <w:pStyle w:val="ConsPlusTitle0"/>
        <w:jc w:val="center"/>
      </w:pPr>
      <w:r>
        <w:t>"</w:t>
      </w:r>
      <w:r>
        <w:t>ОБЕСПЕЧЕНИЕ ДОСТУПНЫМ И КОМФОРТНЫМ ЖИЛЬЕМ ЖИТЕЛЕЙ ГОРОДА"</w:t>
      </w:r>
    </w:p>
    <w:p w:rsidR="000C2865" w:rsidRDefault="000C286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C28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865" w:rsidRDefault="000C286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865" w:rsidRDefault="000C286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865" w:rsidRDefault="00C54A26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29.01.2014 </w:t>
            </w:r>
            <w:hyperlink r:id="rId16" w:tooltip="Постановление администрации г. Канска Красноярского края от 29.01.2014 N 99 &quot;О внесении изменений в приложение к Постановлению от 28.10.2013 N 1522&quot; {КонсультантПлюс}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29.04.2014 </w:t>
            </w:r>
            <w:hyperlink r:id="rId17" w:tooltip="Постановление администрации г. Канска Красноярского края от 29.04.2014 N 629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20.06.2014 </w:t>
            </w:r>
            <w:hyperlink r:id="rId18" w:tooltip="Постановление администрации г. Канска Красноярского края от 20.06.2014 N 875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875</w:t>
              </w:r>
            </w:hyperlink>
            <w:r>
              <w:rPr>
                <w:color w:val="392C69"/>
              </w:rPr>
              <w:t>,</w:t>
            </w:r>
          </w:p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19" w:tooltip="Постановление администрации г. Канска Красноярского края от 11.08.2014 N 1239 &quot;О внесении изменений в Постановление администрации г. Канска от 28.10.2013 N 1522&quot; {КонсультантПлюс}">
              <w:r>
                <w:rPr>
                  <w:color w:val="0000FF"/>
                </w:rPr>
                <w:t>N 1239</w:t>
              </w:r>
            </w:hyperlink>
            <w:r>
              <w:rPr>
                <w:color w:val="392C69"/>
              </w:rPr>
              <w:t xml:space="preserve">, от 25.08.2014 </w:t>
            </w:r>
            <w:hyperlink r:id="rId20" w:tooltip="Постановление администрации г. Канска Красноярского края от 25.08.2014 N 1389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1389</w:t>
              </w:r>
            </w:hyperlink>
            <w:r>
              <w:rPr>
                <w:color w:val="392C69"/>
              </w:rPr>
              <w:t xml:space="preserve">, от 07.10.2014 </w:t>
            </w:r>
            <w:hyperlink r:id="rId21" w:tooltip="Постановление администрации г. Канска Красноярского края от 07.10.2014 N 1669 &quot;О внесении изменений в Постановление от 28.10.2013 N 1522&quot; {КонсультантПлюс}">
              <w:r>
                <w:rPr>
                  <w:color w:val="0000FF"/>
                </w:rPr>
                <w:t>N 1669</w:t>
              </w:r>
            </w:hyperlink>
            <w:r>
              <w:rPr>
                <w:color w:val="392C69"/>
              </w:rPr>
              <w:t>,</w:t>
            </w:r>
          </w:p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22" w:tooltip="Постановление администрации г. Канска Красноярского края от 31.10.2014 N 1804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1804</w:t>
              </w:r>
            </w:hyperlink>
            <w:r>
              <w:rPr>
                <w:color w:val="392C69"/>
              </w:rPr>
              <w:t xml:space="preserve">, от 11.11.2014 </w:t>
            </w:r>
            <w:hyperlink r:id="rId23" w:tooltip="Постановление администрации г. Канска Красноярского края от 11.11.2014 N 1880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1880</w:t>
              </w:r>
            </w:hyperlink>
            <w:r>
              <w:rPr>
                <w:color w:val="392C69"/>
              </w:rPr>
              <w:t xml:space="preserve">, от 30.12.2014 </w:t>
            </w:r>
            <w:hyperlink r:id="rId24" w:tooltip="Постановление администрации г. Канска Красноярского края от 30.12.2014 N 2239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2239</w:t>
              </w:r>
            </w:hyperlink>
            <w:r>
              <w:rPr>
                <w:color w:val="392C69"/>
              </w:rPr>
              <w:t>,</w:t>
            </w:r>
          </w:p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25" w:tooltip="Постановление администрации г. Канска Красноярского края от 02.03.2015 N 307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30.04.2015 </w:t>
            </w:r>
            <w:hyperlink r:id="rId26" w:tooltip="Постановление администрации г. Канска Красноярского края от 30.04.2015 N 669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23.06.2015 </w:t>
            </w:r>
            <w:hyperlink r:id="rId27" w:tooltip="Постановление администрации г. Канска Красноярского края от 23.06.2015 N 939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>,</w:t>
            </w:r>
          </w:p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03.08.2015 </w:t>
            </w:r>
            <w:hyperlink r:id="rId28" w:tooltip="Постановление администрации г. Канска Красноярского края от 03.08.2015 N 1194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28.09.2015 </w:t>
            </w:r>
            <w:hyperlink r:id="rId29" w:tooltip="Постановление администрации г. Канска Красноярского края от 28.09.2015 N 1463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1463</w:t>
              </w:r>
            </w:hyperlink>
            <w:r>
              <w:rPr>
                <w:color w:val="392C69"/>
              </w:rPr>
              <w:t xml:space="preserve">, от 03.11.2015 </w:t>
            </w:r>
            <w:hyperlink r:id="rId30" w:tooltip="Постановление администрации г. Канска Красноярского края от 03.11.2015 N 1624 &quot;О внесении изменений в Постановление администрации г. Канска от 28.10.2013 N 1522&quot; {КонсультантПлюс}">
              <w:r>
                <w:rPr>
                  <w:color w:val="0000FF"/>
                </w:rPr>
                <w:t>N 1624</w:t>
              </w:r>
            </w:hyperlink>
            <w:r>
              <w:rPr>
                <w:color w:val="392C69"/>
              </w:rPr>
              <w:t>,</w:t>
            </w:r>
          </w:p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24.11.2015 </w:t>
            </w:r>
            <w:hyperlink r:id="rId31" w:tooltip="Постановление администрации г. Канска Красноярского края от 24.11.2015 N 1729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1729</w:t>
              </w:r>
            </w:hyperlink>
            <w:r>
              <w:rPr>
                <w:color w:val="392C69"/>
              </w:rPr>
              <w:t xml:space="preserve">, от 01.12.2015 </w:t>
            </w:r>
            <w:hyperlink r:id="rId32" w:tooltip="Постановление администрации г. Канска Красноярского края от 01.12.2015 N 1780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1780</w:t>
              </w:r>
            </w:hyperlink>
            <w:r>
              <w:rPr>
                <w:color w:val="392C69"/>
              </w:rPr>
              <w:t xml:space="preserve">, от 29.01.2016 </w:t>
            </w:r>
            <w:hyperlink r:id="rId33" w:tooltip="Постановление администрации г. Канска Красноярского края от 29.01.2016 N 47 &quot;О внесении изменений в Постановление администрации г. Канска от 28.10.2013 N 1522&quot; {КонсультантПлюс}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03.02.2016 </w:t>
            </w:r>
            <w:hyperlink r:id="rId34" w:tooltip="Постановление администрации г. Канска Красноярского края от 03.02.2016 N 67 &quot;О внесении изменении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09.06.2016 </w:t>
            </w:r>
            <w:hyperlink r:id="rId35" w:tooltip="Постановление администрации г. Канска Красноярского края от 09.06.2016 N 521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23.09.2016 </w:t>
            </w:r>
            <w:hyperlink r:id="rId36" w:tooltip="Постановление администрации г. Канска Красноярского края от 23.09.2016 N 959 &quot;О внесении изменений в Постановление администрации г. Канска от 28.10.2013 N 1522&quot; {КонсультантПлюс}">
              <w:r>
                <w:rPr>
                  <w:color w:val="0000FF"/>
                </w:rPr>
                <w:t>N 959</w:t>
              </w:r>
            </w:hyperlink>
            <w:r>
              <w:rPr>
                <w:color w:val="392C69"/>
              </w:rPr>
              <w:t>,</w:t>
            </w:r>
          </w:p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02.12.2016 </w:t>
            </w:r>
            <w:hyperlink r:id="rId37" w:tooltip="Постановление администрации г. Канска Красноярского края от 02.12.2016 N 1242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1242</w:t>
              </w:r>
            </w:hyperlink>
            <w:r>
              <w:rPr>
                <w:color w:val="392C69"/>
              </w:rPr>
              <w:t xml:space="preserve">, от 12.12.2016 </w:t>
            </w:r>
            <w:hyperlink r:id="rId38" w:tooltip="Постановление администрации г. Канска Красноярского края от 12.12.2016 N 1364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1364</w:t>
              </w:r>
            </w:hyperlink>
            <w:r>
              <w:rPr>
                <w:color w:val="392C69"/>
              </w:rPr>
              <w:t xml:space="preserve">, от 13.02.2017 </w:t>
            </w:r>
            <w:hyperlink r:id="rId39" w:tooltip="Постановление администрации г. Канска Красноярского края от 13.02.2017 N 103 (ред. от 30.08.2022) &quot;О внесении изменений в некоторые Постановления администрации г. Канска в связи с переименованием управления архитектуры, строительства и инвестиций администрации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02.05.2017 </w:t>
            </w:r>
            <w:hyperlink r:id="rId40" w:tooltip="Постановление администрации г. Канска Красноярского края от 02.05.2017 N 405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29.09.2017 </w:t>
            </w:r>
            <w:hyperlink r:id="rId41" w:tooltip="Постановление администрации г. Канска Красноярского края от 29.09.2017 N 874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 xml:space="preserve">, от 30.11.2017 </w:t>
            </w:r>
            <w:hyperlink r:id="rId42" w:tooltip="Постановление администрации г. Канска Красноярского края от 30.11.2017 N 1079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,</w:t>
            </w:r>
          </w:p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20.02.2018 </w:t>
            </w:r>
            <w:hyperlink r:id="rId43" w:tooltip="Постановление администрации г. Канска Красноярского края от 20.02.2018 N 139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09.04.2018 </w:t>
            </w:r>
            <w:hyperlink r:id="rId44" w:tooltip="Постановление администрации г. Канска Красноярского края от 09.04.2018 N 321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18.07.2018 </w:t>
            </w:r>
            <w:hyperlink r:id="rId45" w:tooltip="Постановление администрации г. Канска Красноярского края от 18.07.2018 N 657 &quot;О внесении изменений в Постановление администрации г. Канска от 28.10.2013 N 152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</w:p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46" w:tooltip="Постановление администрации г. Канска Красноярского края от 01.10.2018 N 906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13.12.2018 </w:t>
            </w:r>
            <w:hyperlink r:id="rId47" w:tooltip="Постановление администрации г. Канска Красноярского края от 13.12.2018 N 1222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13.12.2018 </w:t>
            </w:r>
            <w:hyperlink r:id="rId48" w:tooltip="Постановление администрации г. Канска Красноярского края от 13.12.2018 N 1223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1223</w:t>
              </w:r>
            </w:hyperlink>
            <w:r>
              <w:rPr>
                <w:color w:val="392C69"/>
              </w:rPr>
              <w:t>,</w:t>
            </w:r>
          </w:p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20.03.2019 </w:t>
            </w:r>
            <w:hyperlink r:id="rId49" w:tooltip="Постановление администрации г. Канска Красноярского края от 20.03.2019 N 213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14.06.2019 </w:t>
            </w:r>
            <w:hyperlink r:id="rId50" w:tooltip="Постановление администрации г. Канска Красноярского края от 14.06.2019 N 546 &quot;О внесении изменений в Постановление администрации г. Канска от 28.10.2013 N 1522&quot; {КонсультантПлюс}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 xml:space="preserve">, от 22.08.2019 </w:t>
            </w:r>
            <w:hyperlink r:id="rId51" w:tooltip="Постановление администрации г. Канска Красноярского края от 22.08.2019 N 816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</w:t>
            </w:r>
          </w:p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52" w:tooltip="Постановление администрации г. Канска Красноярского края от 26.11.2019 N 1130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1130</w:t>
              </w:r>
            </w:hyperlink>
            <w:r>
              <w:rPr>
                <w:color w:val="392C69"/>
              </w:rPr>
              <w:t xml:space="preserve">, от 09.04.2020 </w:t>
            </w:r>
            <w:hyperlink r:id="rId53" w:tooltip="Постановление администрации г. Канска Красноярского края от 09.04.2020 N 329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10.11.2020 </w:t>
            </w:r>
            <w:hyperlink r:id="rId54" w:tooltip="Постановление администрации г. Канска Красноярского края от 10.11.2020 N 1005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1005</w:t>
              </w:r>
            </w:hyperlink>
            <w:r>
              <w:rPr>
                <w:color w:val="392C69"/>
              </w:rPr>
              <w:t>,</w:t>
            </w:r>
          </w:p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55" w:tooltip="Постановление администрации г. Канска Красноярского края от 26.11.2020 N 1054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17.05.2021 </w:t>
            </w:r>
            <w:hyperlink r:id="rId56" w:tooltip="Постановление администрации г. Канска Красноярского края от 17.05.2021 N 404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4</w:t>
              </w:r>
              <w:r>
                <w:rPr>
                  <w:color w:val="0000FF"/>
                </w:rPr>
                <w:t>04</w:t>
              </w:r>
            </w:hyperlink>
            <w:r>
              <w:rPr>
                <w:color w:val="392C69"/>
              </w:rPr>
              <w:t xml:space="preserve">, от 01.06.2021 </w:t>
            </w:r>
            <w:hyperlink r:id="rId57" w:tooltip="Постановление администрации г. Канска Красноярского края от 01.06.2021 N 472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03.12.2021 </w:t>
            </w:r>
            <w:hyperlink r:id="rId58" w:tooltip="Постановление администрации г. Канска Красноярского края от 03.12.2021 N 1006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 xml:space="preserve">, от 04.04.2022 </w:t>
            </w:r>
            <w:hyperlink r:id="rId59" w:tooltip="Постановление администрации г. Канска Красноярского края от 04.04.2022 N 297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01.06.2022 </w:t>
            </w:r>
            <w:hyperlink r:id="rId60" w:tooltip="Постановление администрации г. Канска Красноярского края от 01.06.2022 N 588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,</w:t>
            </w:r>
          </w:p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18.11.2022 </w:t>
            </w:r>
            <w:hyperlink r:id="rId61" w:tooltip="Постановление администрации г. Канска Красноярского края от 18.11.2022 N 1322 (ред. от 24.01.2023)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1322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28.11.2022 </w:t>
            </w:r>
            <w:hyperlink r:id="rId62" w:tooltip="Постановление администрации г. Канска Красноярского края от 28.11.2022 N 1356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1356</w:t>
              </w:r>
            </w:hyperlink>
            <w:r>
              <w:rPr>
                <w:color w:val="392C69"/>
              </w:rPr>
              <w:t xml:space="preserve">, от 04.05.2023 </w:t>
            </w:r>
            <w:hyperlink r:id="rId63" w:tooltip="Постановление администрации г. Канска Красноярского края от 04.05.2023 N 514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>,</w:t>
            </w:r>
          </w:p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24.11.2023 </w:t>
            </w:r>
            <w:hyperlink r:id="rId64" w:tooltip="Постановление администрации г. Канска Красноярского края от 24.11.2023 N 1405 (ред. от 26.12.2023)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1405</w:t>
              </w:r>
            </w:hyperlink>
            <w:r>
              <w:rPr>
                <w:color w:val="392C69"/>
              </w:rPr>
              <w:t xml:space="preserve"> (ред. 26.12.2023), от 27.12.2023 </w:t>
            </w:r>
            <w:hyperlink r:id="rId65" w:tooltip="Постановление администрации г. Канска Красноярского края от 27.12.2023 N 1570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N 1570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865" w:rsidRDefault="000C2865">
            <w:pPr>
              <w:pStyle w:val="ConsPlusNormal0"/>
            </w:pPr>
          </w:p>
        </w:tc>
      </w:tr>
    </w:tbl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ind w:firstLine="540"/>
        <w:jc w:val="both"/>
      </w:pPr>
      <w:proofErr w:type="gramStart"/>
      <w:r>
        <w:t xml:space="preserve">В соответствии со </w:t>
      </w:r>
      <w:hyperlink r:id="rId66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на основании </w:t>
      </w:r>
      <w:hyperlink r:id="rId67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Канска от 22.08.2013 N 1096 "Об утверждении Порядка при</w:t>
      </w:r>
      <w:r>
        <w:t xml:space="preserve">нятия решений о разработке муниципальных программ города Канска, их формировании и реализации", </w:t>
      </w:r>
      <w:hyperlink r:id="rId68" w:tooltip="Постановление администрации г. Канска Красноярского края от 22.08.2013 N 1095 (ред. от 19.11.2021) &quot;Об утверждении перечня муниципальных программ города Канска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Канска от 22.08.2013 N 1095 "Об утверждении перечня муниципальных программ города Канска, предлагаемы</w:t>
      </w:r>
      <w:r>
        <w:t>х к реализации с 1 января 2014 года", протокола заседания комиссии</w:t>
      </w:r>
      <w:proofErr w:type="gramEnd"/>
      <w:r>
        <w:t xml:space="preserve"> по вопросам разработки муниципальных программ и </w:t>
      </w:r>
      <w:proofErr w:type="gramStart"/>
      <w:r>
        <w:t>контролю за</w:t>
      </w:r>
      <w:proofErr w:type="gramEnd"/>
      <w:r>
        <w:t xml:space="preserve"> реализацией муниципальных программ от 11.10.2013, руководствуясь </w:t>
      </w:r>
      <w:hyperlink r:id="rId69" w:tooltip="&quot;Устав города Канска&quot; (принят Решением сессии Канского городского Совета депутатов от 27.01.1998 N 47-9Р) (ред. от 29.05.2023) (Зарегистрировано в Управлении Минюста России по Красноярскому краю 15.04.2009 N RU243070002009001) {КонсультантПлюс}">
        <w:r>
          <w:rPr>
            <w:color w:val="0000FF"/>
          </w:rPr>
          <w:t>статьями 30</w:t>
        </w:r>
      </w:hyperlink>
      <w:r>
        <w:t xml:space="preserve">, </w:t>
      </w:r>
      <w:hyperlink r:id="rId70" w:tooltip="&quot;Устав города Канска&quot; (принят Решением сессии Канского городского Совета депутатов от 27.01.1998 N 47-9Р) (ред. от 29.05.2023) (Зарегистрировано в Управлении Минюста России по Красноярскому краю 15.04.2009 N RU243070002009001) {КонсультантПлюс}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1. Утвердить муниципальную </w:t>
      </w:r>
      <w:hyperlink w:anchor="P49" w:tooltip="МУНИЦИПАЛЬНАЯ ПРОГРАММА">
        <w:r>
          <w:rPr>
            <w:color w:val="0000FF"/>
          </w:rPr>
          <w:t>програм</w:t>
        </w:r>
        <w:r>
          <w:rPr>
            <w:color w:val="0000FF"/>
          </w:rPr>
          <w:t>му</w:t>
        </w:r>
      </w:hyperlink>
      <w:r>
        <w:t xml:space="preserve"> города Канска "Обеспечение доступным и комфортным жильем жителей города" согласно приложению.</w:t>
      </w:r>
    </w:p>
    <w:p w:rsidR="000C2865" w:rsidRDefault="00C54A2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tooltip="Постановление администрации г. Канска Красноярского края от 02.03.2015 N 307 &quot;О внесении изменений в Постановление администрации города Канска от 28.10.2013 N 1522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02.03.2015 N 307)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Никонова) опубликовать настоящее Постановление в газете "Официальный Канск" и разместить н</w:t>
      </w:r>
      <w:r>
        <w:t>а официальном сайте муниципального образования город Канск в сети Интернет.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по вопросам жизнеобеспечения С.Д. </w:t>
      </w:r>
      <w:proofErr w:type="spellStart"/>
      <w:r>
        <w:t>Джаман</w:t>
      </w:r>
      <w:proofErr w:type="spellEnd"/>
      <w:r>
        <w:t>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4. Настоящее Постановление вступает в силу со д</w:t>
      </w:r>
      <w:r>
        <w:t>ня опубликования, но не ранее 1 января 2014 года.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</w:pPr>
      <w:r>
        <w:t>Глава</w:t>
      </w:r>
    </w:p>
    <w:p w:rsidR="000C2865" w:rsidRDefault="00C54A26">
      <w:pPr>
        <w:pStyle w:val="ConsPlusNormal0"/>
        <w:jc w:val="right"/>
      </w:pPr>
      <w:r>
        <w:t>города Канска</w:t>
      </w:r>
    </w:p>
    <w:p w:rsidR="000C2865" w:rsidRDefault="00C54A26">
      <w:pPr>
        <w:pStyle w:val="ConsPlusNormal0"/>
        <w:jc w:val="right"/>
      </w:pPr>
      <w:r>
        <w:t>Н.Н.КАЧАН</w:t>
      </w: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0"/>
      </w:pPr>
      <w:r>
        <w:t>Приложение</w:t>
      </w:r>
    </w:p>
    <w:p w:rsidR="000C2865" w:rsidRDefault="00C54A26">
      <w:pPr>
        <w:pStyle w:val="ConsPlusNormal0"/>
        <w:jc w:val="right"/>
      </w:pPr>
      <w:r>
        <w:t>к Постановлению</w:t>
      </w:r>
    </w:p>
    <w:p w:rsidR="000C2865" w:rsidRDefault="00C54A26">
      <w:pPr>
        <w:pStyle w:val="ConsPlusNormal0"/>
        <w:jc w:val="right"/>
      </w:pPr>
      <w:r>
        <w:t>администрации города Канска</w:t>
      </w:r>
    </w:p>
    <w:p w:rsidR="000C2865" w:rsidRDefault="00C54A26">
      <w:pPr>
        <w:pStyle w:val="ConsPlusNormal0"/>
        <w:jc w:val="right"/>
      </w:pPr>
      <w:r>
        <w:t>от 28 октября 2013 г. N 1522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</w:pPr>
      <w:bookmarkStart w:id="0" w:name="P49"/>
      <w:bookmarkEnd w:id="0"/>
      <w:r>
        <w:t>МУНИЦИПАЛЬНАЯ ПРОГРАММА</w:t>
      </w:r>
    </w:p>
    <w:p w:rsidR="000C2865" w:rsidRDefault="00C54A26">
      <w:pPr>
        <w:pStyle w:val="ConsPlusTitle0"/>
        <w:jc w:val="center"/>
      </w:pPr>
      <w:r>
        <w:t>ГОРОДА КАНСКА "ОБЕСПЕЧЕНИЕ ДОСТУПНЫМ И КОМФОРТНЫМ ЖИЛЬЕМ</w:t>
      </w:r>
    </w:p>
    <w:p w:rsidR="000C2865" w:rsidRDefault="00C54A26">
      <w:pPr>
        <w:pStyle w:val="ConsPlusTitle0"/>
        <w:jc w:val="center"/>
      </w:pPr>
      <w:r>
        <w:t>ЖИТЕЛЕЙ ГОРОДА"</w:t>
      </w:r>
    </w:p>
    <w:p w:rsidR="000C2865" w:rsidRDefault="000C286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C28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865" w:rsidRDefault="000C286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865" w:rsidRDefault="000C286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865" w:rsidRDefault="00C54A26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2" w:tooltip="Постановление администрации г. Канска Красноярского края от 24.11.2023 N 1405 (ред. от 26.12.2023) &quot;О внесении изменений в Постановление администрации города Канска от 28.10.2013 N 1522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0C2865" w:rsidRDefault="00C54A26">
            <w:pPr>
              <w:pStyle w:val="ConsPlusNormal0"/>
              <w:jc w:val="center"/>
            </w:pPr>
            <w:r>
              <w:rPr>
                <w:color w:val="392C69"/>
              </w:rPr>
              <w:t>от 24.11.2023 N 1405)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865" w:rsidRDefault="000C2865">
            <w:pPr>
              <w:pStyle w:val="ConsPlusNormal0"/>
            </w:pPr>
          </w:p>
        </w:tc>
      </w:tr>
    </w:tbl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  <w:outlineLvl w:val="1"/>
      </w:pPr>
      <w:r>
        <w:t>1. ПАСПОРТ</w:t>
      </w:r>
    </w:p>
    <w:p w:rsidR="000C2865" w:rsidRDefault="00C54A26">
      <w:pPr>
        <w:pStyle w:val="ConsPlusTitle0"/>
        <w:jc w:val="center"/>
      </w:pPr>
      <w:r>
        <w:t>МУНИЦИПАЛЬНОЙ ПРОГРАММЫ ГОРОДА КАНСКА "ОБЕСПЕЧЕНИЕ</w:t>
      </w:r>
    </w:p>
    <w:p w:rsidR="000C2865" w:rsidRDefault="00C54A26">
      <w:pPr>
        <w:pStyle w:val="ConsPlusTitle0"/>
        <w:jc w:val="center"/>
      </w:pPr>
      <w:r>
        <w:t>ДОСТУПНЫМ И КОМФОРТНЫМ ЖИЛЬЕМ ЖИТЕЛЕЙ ГОРОДА"</w:t>
      </w:r>
    </w:p>
    <w:p w:rsidR="000C2865" w:rsidRDefault="000C286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Наименование муниципальной программы города Канска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"Обеспечение доступным и комфортным жильем жителей города" (далее - Программа)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Основания для разработки муниципальной программы города Канска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hyperlink r:id="rId73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0C2865" w:rsidRDefault="00C54A26">
            <w:pPr>
              <w:pStyle w:val="ConsPlusNormal0"/>
            </w:pPr>
            <w:hyperlink r:id="rId74" w:tooltip="Постановление администрации г. Канска Красноярского края от 22.08.2013 N 1095 (ред. от 19.11.2021) &quot;Об утверждении перечня муниципальных программ города Канска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Канска от 22.08.2013 N 1095 "Об утверждении перечня муниципальных программ города Канска";</w:t>
            </w:r>
          </w:p>
          <w:p w:rsidR="000C2865" w:rsidRDefault="00C54A26">
            <w:pPr>
              <w:pStyle w:val="ConsPlusNormal0"/>
            </w:pPr>
            <w:hyperlink r:id="rId75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Канска от 22.08.2013 N 1096 "Об утверждении Порядка принятия решений о разработке муниципальных программ города Канска, их формирования и реализации"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Ответственный исполнитель муниципальной программы город</w:t>
            </w:r>
            <w:r>
              <w:t>а Канска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Управление строительства и жилищно-коммунального хозяйства администрации города Канска (далее - УС и ЖКХ администрации г. Канска)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Соисполнители муниципальной программы города Канска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Администрация города Канска;</w:t>
            </w:r>
          </w:p>
          <w:p w:rsidR="000C2865" w:rsidRDefault="00C54A26">
            <w:pPr>
              <w:pStyle w:val="ConsPlusNormal0"/>
            </w:pPr>
            <w:r>
              <w:t>Управление градостроительства админ</w:t>
            </w:r>
            <w:r>
              <w:t>истрации города Канска;</w:t>
            </w:r>
          </w:p>
          <w:p w:rsidR="000C2865" w:rsidRDefault="00C54A26">
            <w:pPr>
              <w:pStyle w:val="ConsPlusNormal0"/>
            </w:pPr>
            <w:r>
              <w:t>Комитет по управлению муниципальным имуществом города Канска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Перечень подпрограмм и отдельных мероприятий муниципальной программы города Канска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hyperlink w:anchor="P4761" w:tooltip="ПОДПРОГРАММА 1">
              <w:r>
                <w:rPr>
                  <w:color w:val="0000FF"/>
                </w:rPr>
                <w:t>Подпрограмма N 1</w:t>
              </w:r>
            </w:hyperlink>
            <w:r>
              <w:t xml:space="preserve"> "Переселение граждан и</w:t>
            </w:r>
            <w:r>
              <w:t>з аварийного жилищного фонда муниципального образования город Канск".</w:t>
            </w:r>
          </w:p>
          <w:p w:rsidR="000C2865" w:rsidRDefault="00C54A26">
            <w:pPr>
              <w:pStyle w:val="ConsPlusNormal0"/>
            </w:pPr>
            <w:hyperlink w:anchor="P4793" w:tooltip="ПОДПРОГРАММА 2">
              <w:r>
                <w:rPr>
                  <w:color w:val="0000FF"/>
                </w:rPr>
                <w:t>Подпрограмма N 2</w:t>
              </w:r>
            </w:hyperlink>
            <w:r>
              <w:t xml:space="preserve"> "О территориальном планировании, градостроительном зонировании и документации по планировке территории города Канска".</w:t>
            </w:r>
          </w:p>
          <w:p w:rsidR="000C2865" w:rsidRDefault="00C54A26">
            <w:pPr>
              <w:pStyle w:val="ConsPlusNormal0"/>
            </w:pPr>
            <w:hyperlink w:anchor="P4826" w:tooltip="ПОДПРОГРАММА 3">
              <w:r>
                <w:rPr>
                  <w:color w:val="0000FF"/>
                </w:rPr>
                <w:t>Подпрограмма N 3</w:t>
              </w:r>
            </w:hyperlink>
            <w:r>
              <w:t xml:space="preserve"> "Обеспечение жильем молодых семей".</w:t>
            </w:r>
          </w:p>
          <w:p w:rsidR="000C2865" w:rsidRDefault="00C54A26">
            <w:pPr>
              <w:pStyle w:val="ConsPlusNormal0"/>
            </w:pPr>
            <w:r>
              <w:t>Отдельное мероприятие муниципальной программы "Обеспечение жильем детей-сирот"</w:t>
            </w:r>
          </w:p>
          <w:p w:rsidR="000C2865" w:rsidRDefault="00C54A26">
            <w:pPr>
              <w:pStyle w:val="ConsPlusNormal0"/>
            </w:pPr>
            <w:r>
              <w:t>Отдельное мероприятие муниципальной программы "Приобретение жилых помещений"</w:t>
            </w:r>
          </w:p>
          <w:p w:rsidR="000C2865" w:rsidRDefault="00C54A26">
            <w:pPr>
              <w:pStyle w:val="ConsPlusNormal0"/>
            </w:pPr>
            <w:r>
              <w:lastRenderedPageBreak/>
              <w:t>Отдельное мероприятие муниципальной программы "Приобретение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реконструкции, а также снос таких</w:t>
            </w:r>
            <w:r>
              <w:t xml:space="preserve"> домов после расселения граждан"</w:t>
            </w:r>
          </w:p>
          <w:p w:rsidR="000C2865" w:rsidRDefault="00C54A26">
            <w:pPr>
              <w:pStyle w:val="ConsPlusNormal0"/>
            </w:pPr>
            <w:r>
              <w:t xml:space="preserve">Отдельное мероприятие </w:t>
            </w:r>
            <w:proofErr w:type="gramStart"/>
            <w:r>
              <w:t>муниципальной</w:t>
            </w:r>
            <w:proofErr w:type="gramEnd"/>
          </w:p>
          <w:p w:rsidR="000C2865" w:rsidRDefault="00C54A26">
            <w:pPr>
              <w:pStyle w:val="ConsPlusNormal0"/>
            </w:pPr>
            <w:r>
              <w:t>программы "Обеспечение жилыми помещениями граждан, уволенных с военной службы (службы) и приравненных к ним лиц"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lastRenderedPageBreak/>
              <w:t>Цели муниципальной программы города Канска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 xml:space="preserve">Повышение доступности жилья и </w:t>
            </w:r>
            <w:r>
              <w:t>улучшение жилищных условий граждан, проживающих на территории города Канска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Задачи муниципальной программы города Канска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1) Расселение граждан из аварийного жилищного фонда.</w:t>
            </w:r>
          </w:p>
          <w:p w:rsidR="000C2865" w:rsidRDefault="00C54A26">
            <w:pPr>
              <w:pStyle w:val="ConsPlusNormal0"/>
            </w:pPr>
            <w:r>
              <w:t>2) Создание условий для обеспечения доступным и комфортным жильем граждан города.</w:t>
            </w:r>
          </w:p>
          <w:p w:rsidR="000C2865" w:rsidRDefault="00C54A26">
            <w:pPr>
              <w:pStyle w:val="ConsPlusNormal0"/>
            </w:pPr>
            <w:r>
              <w:t xml:space="preserve">3) Предоставление государственной поддержки в решении жилищной проблемы молодых семей,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нуждающимися в улучшении жилищных условий.</w:t>
            </w:r>
          </w:p>
          <w:p w:rsidR="000C2865" w:rsidRDefault="00C54A26">
            <w:pPr>
              <w:pStyle w:val="ConsPlusNormal0"/>
            </w:pPr>
            <w:r>
              <w:t>4) Оказание государственной поддержки детям-сиротам и детям, оставшимся без попечения роди</w:t>
            </w:r>
            <w:r>
              <w:t>телей, а также лицам из их числа.</w:t>
            </w:r>
          </w:p>
          <w:p w:rsidR="000C2865" w:rsidRDefault="00C54A26">
            <w:pPr>
              <w:pStyle w:val="ConsPlusNormal0"/>
            </w:pPr>
            <w:r>
              <w:t>5) Обеспечение жильем граждан нуждающихся в жилом помещении</w:t>
            </w:r>
          </w:p>
          <w:p w:rsidR="000C2865" w:rsidRDefault="00C54A26">
            <w:pPr>
              <w:pStyle w:val="ConsPlusNormal0"/>
            </w:pPr>
            <w:r>
              <w:t>6) Обеспечение жильем граждан, проживающих в домах, признанных в установленном порядке аварийными и подлежащими сносу</w:t>
            </w:r>
          </w:p>
          <w:p w:rsidR="000C2865" w:rsidRDefault="00C54A26">
            <w:pPr>
              <w:pStyle w:val="ConsPlusNormal0"/>
            </w:pPr>
            <w:r>
              <w:t>7) Обеспечение жилыми помещениями граждан, у</w:t>
            </w:r>
            <w:r>
              <w:t>воленных с военной службы (службы) и приравненных к ним лиц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Этапы и сроки реализации муниципальной программы города Канска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Срок реализации: 2014 - 2030 годы, без деления на этапы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hyperlink w:anchor="P331" w:tooltip="ПЕРЕЧЕНЬ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муниц</w:t>
            </w:r>
            <w:r>
              <w:t>ипальной программы города Канска с указанием планируемых к достижению значений в результате реализации муниципальной программы города Канска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В соответствии с приложением к паспорту Программы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Общий объем финансирования программы составляет 2647321246,60</w:t>
            </w:r>
          </w:p>
          <w:p w:rsidR="000C2865" w:rsidRDefault="00C54A26">
            <w:pPr>
              <w:pStyle w:val="ConsPlusNormal0"/>
            </w:pPr>
            <w:r>
              <w:t>руб., в том числе по годам:</w:t>
            </w:r>
          </w:p>
          <w:p w:rsidR="000C2865" w:rsidRDefault="00C54A26">
            <w:pPr>
              <w:pStyle w:val="ConsPlusNormal0"/>
            </w:pPr>
            <w:r>
              <w:t>2014 год - 194109956,14 руб.;</w:t>
            </w:r>
          </w:p>
          <w:p w:rsidR="000C2865" w:rsidRDefault="00C54A26">
            <w:pPr>
              <w:pStyle w:val="ConsPlusNormal0"/>
            </w:pPr>
            <w:r>
              <w:t>2015 год - 4733918</w:t>
            </w:r>
            <w:r>
              <w:t>10,46 руб.;</w:t>
            </w:r>
          </w:p>
          <w:p w:rsidR="000C2865" w:rsidRDefault="00C54A26">
            <w:pPr>
              <w:pStyle w:val="ConsPlusNormal0"/>
            </w:pPr>
            <w:r>
              <w:t>2016 год - 749024308,21 руб.;</w:t>
            </w:r>
          </w:p>
          <w:p w:rsidR="000C2865" w:rsidRDefault="00C54A26">
            <w:pPr>
              <w:pStyle w:val="ConsPlusNormal0"/>
            </w:pPr>
            <w:r>
              <w:t>2017 год - 127257578,06 руб.;</w:t>
            </w:r>
          </w:p>
          <w:p w:rsidR="000C2865" w:rsidRDefault="00C54A26">
            <w:pPr>
              <w:pStyle w:val="ConsPlusNormal0"/>
            </w:pPr>
            <w:r>
              <w:t>2018 год - 93115852,30 руб.;</w:t>
            </w:r>
          </w:p>
          <w:p w:rsidR="000C2865" w:rsidRDefault="00C54A26">
            <w:pPr>
              <w:pStyle w:val="ConsPlusNormal0"/>
            </w:pPr>
            <w:r>
              <w:t>2019 год - 215309862,96 руб.;</w:t>
            </w:r>
          </w:p>
          <w:p w:rsidR="000C2865" w:rsidRDefault="00C54A26">
            <w:pPr>
              <w:pStyle w:val="ConsPlusNormal0"/>
            </w:pPr>
            <w:r>
              <w:t>2020 год - 132210978,69 руб.;</w:t>
            </w:r>
          </w:p>
          <w:p w:rsidR="000C2865" w:rsidRDefault="00C54A26">
            <w:pPr>
              <w:pStyle w:val="ConsPlusNormal0"/>
            </w:pPr>
            <w:r>
              <w:lastRenderedPageBreak/>
              <w:t>2021 год - 213804815,64 руб.;</w:t>
            </w:r>
          </w:p>
          <w:p w:rsidR="000C2865" w:rsidRDefault="00C54A26">
            <w:pPr>
              <w:pStyle w:val="ConsPlusNormal0"/>
            </w:pPr>
            <w:r>
              <w:t>2022 год - 98445081,67 руб.;</w:t>
            </w:r>
          </w:p>
          <w:p w:rsidR="000C2865" w:rsidRDefault="00C54A26">
            <w:pPr>
              <w:pStyle w:val="ConsPlusNormal0"/>
            </w:pPr>
            <w:r>
              <w:t>2023 год - 132077380,47 руб.;</w:t>
            </w:r>
          </w:p>
          <w:p w:rsidR="000C2865" w:rsidRDefault="00C54A26">
            <w:pPr>
              <w:pStyle w:val="ConsPlusNormal0"/>
            </w:pPr>
            <w:r>
              <w:t>2024 г</w:t>
            </w:r>
            <w:r>
              <w:t>од - 132400422,00 руб.;</w:t>
            </w:r>
          </w:p>
          <w:p w:rsidR="000C2865" w:rsidRDefault="00C54A26">
            <w:pPr>
              <w:pStyle w:val="ConsPlusNormal0"/>
            </w:pPr>
            <w:r>
              <w:t>2025 год - 44095900,00 руб.</w:t>
            </w:r>
          </w:p>
          <w:p w:rsidR="000C2865" w:rsidRDefault="00C54A26">
            <w:pPr>
              <w:pStyle w:val="ConsPlusNormal0"/>
            </w:pPr>
            <w:r>
              <w:t>2026 год - 42077300,00 руб.</w:t>
            </w:r>
          </w:p>
          <w:p w:rsidR="000C2865" w:rsidRDefault="00C54A26">
            <w:pPr>
              <w:pStyle w:val="ConsPlusNormal0"/>
            </w:pPr>
            <w:r>
              <w:t>в том числе:</w:t>
            </w:r>
          </w:p>
          <w:p w:rsidR="000C2865" w:rsidRDefault="00C54A26">
            <w:pPr>
              <w:pStyle w:val="ConsPlusNormal0"/>
            </w:pPr>
            <w:r>
              <w:t>средства краевого бюджета - 2450362785,78 руб.:</w:t>
            </w:r>
          </w:p>
          <w:p w:rsidR="000C2865" w:rsidRDefault="00C54A26">
            <w:pPr>
              <w:pStyle w:val="ConsPlusNormal0"/>
            </w:pPr>
            <w:r>
              <w:t>2014 год - 183947895,97 руб.;</w:t>
            </w:r>
          </w:p>
          <w:p w:rsidR="000C2865" w:rsidRDefault="00C54A26">
            <w:pPr>
              <w:pStyle w:val="ConsPlusNormal0"/>
            </w:pPr>
            <w:r>
              <w:t>2015 год - 452279494,25 руб.;</w:t>
            </w:r>
          </w:p>
          <w:p w:rsidR="000C2865" w:rsidRDefault="00C54A26">
            <w:pPr>
              <w:pStyle w:val="ConsPlusNormal0"/>
            </w:pPr>
            <w:r>
              <w:t>2016 год - 743266476,97 руб.;</w:t>
            </w:r>
          </w:p>
          <w:p w:rsidR="000C2865" w:rsidRDefault="00C54A26">
            <w:pPr>
              <w:pStyle w:val="ConsPlusNormal0"/>
            </w:pPr>
            <w:r>
              <w:t>2017 год - 124652283,32 руб.;</w:t>
            </w:r>
          </w:p>
          <w:p w:rsidR="000C2865" w:rsidRDefault="00C54A26">
            <w:pPr>
              <w:pStyle w:val="ConsPlusNormal0"/>
            </w:pPr>
            <w:r>
              <w:t>2018 год - 57901561,14 руб.;</w:t>
            </w:r>
          </w:p>
          <w:p w:rsidR="000C2865" w:rsidRDefault="00C54A26">
            <w:pPr>
              <w:pStyle w:val="ConsPlusNormal0"/>
            </w:pPr>
            <w:r>
              <w:t>2019 год - 174109405,45 руб.;</w:t>
            </w:r>
          </w:p>
          <w:p w:rsidR="000C2865" w:rsidRDefault="00C54A26">
            <w:pPr>
              <w:pStyle w:val="ConsPlusNormal0"/>
            </w:pPr>
            <w:r>
              <w:t>2020 год - 95465777,79 руб.;</w:t>
            </w:r>
          </w:p>
          <w:p w:rsidR="000C2865" w:rsidRDefault="00C54A26">
            <w:pPr>
              <w:pStyle w:val="ConsPlusNormal0"/>
            </w:pPr>
            <w:r>
              <w:t>2021 год - 199330568,29 руб.;</w:t>
            </w:r>
          </w:p>
          <w:p w:rsidR="000C2865" w:rsidRDefault="00C54A26">
            <w:pPr>
              <w:pStyle w:val="ConsPlusNormal0"/>
            </w:pPr>
            <w:r>
              <w:t>2022 год - 88220428,87 руб.;</w:t>
            </w:r>
          </w:p>
          <w:p w:rsidR="000C2865" w:rsidRDefault="00C54A26">
            <w:pPr>
              <w:pStyle w:val="ConsPlusNormal0"/>
            </w:pPr>
            <w:r>
              <w:t>2023 год - 116614993,73 руб.;</w:t>
            </w:r>
          </w:p>
          <w:p w:rsidR="000C2865" w:rsidRDefault="00C54A26">
            <w:pPr>
              <w:pStyle w:val="ConsPlusNormal0"/>
            </w:pPr>
            <w:r>
              <w:t>2024 год - 130150700,00 руб.;</w:t>
            </w:r>
          </w:p>
          <w:p w:rsidR="000C2865" w:rsidRDefault="00C54A26">
            <w:pPr>
              <w:pStyle w:val="ConsPlusNormal0"/>
            </w:pPr>
            <w:r>
              <w:t>2025 год - 43220900</w:t>
            </w:r>
            <w:r>
              <w:t>,00 руб.</w:t>
            </w:r>
          </w:p>
          <w:p w:rsidR="000C2865" w:rsidRDefault="00C54A26">
            <w:pPr>
              <w:pStyle w:val="ConsPlusNormal0"/>
            </w:pPr>
            <w:r>
              <w:t>2026 год - 41202300,00 руб.</w:t>
            </w:r>
          </w:p>
          <w:p w:rsidR="000C2865" w:rsidRDefault="00C54A26">
            <w:pPr>
              <w:pStyle w:val="ConsPlusNormal0"/>
            </w:pPr>
            <w:r>
              <w:t>средства федерального бюджета - 156401291,24 руб.:</w:t>
            </w:r>
          </w:p>
          <w:p w:rsidR="000C2865" w:rsidRDefault="00C54A26">
            <w:pPr>
              <w:pStyle w:val="ConsPlusNormal0"/>
            </w:pPr>
            <w:r>
              <w:t>2014 год - 5561674,56 руб.;</w:t>
            </w:r>
          </w:p>
          <w:p w:rsidR="000C2865" w:rsidRDefault="00C54A26">
            <w:pPr>
              <w:pStyle w:val="ConsPlusNormal0"/>
            </w:pPr>
            <w:r>
              <w:t>2015 год - 13733203,08 руб.;</w:t>
            </w:r>
          </w:p>
          <w:p w:rsidR="000C2865" w:rsidRDefault="00C54A26">
            <w:pPr>
              <w:pStyle w:val="ConsPlusNormal0"/>
            </w:pPr>
            <w:r>
              <w:t>2016 год - 2013281,63 руб.;</w:t>
            </w:r>
          </w:p>
          <w:p w:rsidR="000C2865" w:rsidRDefault="00C54A26">
            <w:pPr>
              <w:pStyle w:val="ConsPlusNormal0"/>
            </w:pPr>
            <w:r>
              <w:t>2017 год - 834082,21 руб.;</w:t>
            </w:r>
          </w:p>
          <w:p w:rsidR="000C2865" w:rsidRDefault="00C54A26">
            <w:pPr>
              <w:pStyle w:val="ConsPlusNormal0"/>
            </w:pPr>
            <w:r>
              <w:t>2018 год - 31594689,29 руб.;</w:t>
            </w:r>
          </w:p>
          <w:p w:rsidR="000C2865" w:rsidRDefault="00C54A26">
            <w:pPr>
              <w:pStyle w:val="ConsPlusNormal0"/>
            </w:pPr>
            <w:r>
              <w:t>2019 год - 37524120,36 руб.</w:t>
            </w:r>
            <w:r>
              <w:t>;</w:t>
            </w:r>
          </w:p>
          <w:p w:rsidR="000C2865" w:rsidRDefault="00C54A26">
            <w:pPr>
              <w:pStyle w:val="ConsPlusNormal0"/>
            </w:pPr>
            <w:r>
              <w:t>2020 год - 34235525,44 руб.;</w:t>
            </w:r>
          </w:p>
          <w:p w:rsidR="000C2865" w:rsidRDefault="00C54A26">
            <w:pPr>
              <w:pStyle w:val="ConsPlusNormal0"/>
            </w:pPr>
            <w:r>
              <w:t>2021 год - 10297755,13 руб.;</w:t>
            </w:r>
          </w:p>
          <w:p w:rsidR="000C2865" w:rsidRDefault="00C54A26">
            <w:pPr>
              <w:pStyle w:val="ConsPlusNormal0"/>
            </w:pPr>
            <w:r>
              <w:t>2022 год - 7338072,80 руб.;</w:t>
            </w:r>
          </w:p>
          <w:p w:rsidR="000C2865" w:rsidRDefault="00C54A26">
            <w:pPr>
              <w:pStyle w:val="ConsPlusNormal0"/>
            </w:pPr>
            <w:r>
              <w:t>2023 год - 13268886,74 руб.;</w:t>
            </w:r>
          </w:p>
          <w:p w:rsidR="000C2865" w:rsidRDefault="00C54A26">
            <w:pPr>
              <w:pStyle w:val="ConsPlusNormal0"/>
            </w:pPr>
            <w:r>
              <w:t>2024 год - 0,00 руб.;</w:t>
            </w:r>
          </w:p>
          <w:p w:rsidR="000C2865" w:rsidRDefault="00C54A26">
            <w:pPr>
              <w:pStyle w:val="ConsPlusNormal0"/>
            </w:pPr>
            <w:r>
              <w:t>2025 год - 0,00 руб.</w:t>
            </w:r>
          </w:p>
          <w:p w:rsidR="000C2865" w:rsidRDefault="00C54A26">
            <w:pPr>
              <w:pStyle w:val="ConsPlusNormal0"/>
            </w:pPr>
            <w:r>
              <w:t>2026 год - 0,00 руб.</w:t>
            </w:r>
          </w:p>
          <w:p w:rsidR="000C2865" w:rsidRDefault="00C54A26">
            <w:pPr>
              <w:pStyle w:val="ConsPlusNormal0"/>
            </w:pPr>
            <w:r>
              <w:t>средства городского бюджета - 40557169,58 руб.:</w:t>
            </w:r>
          </w:p>
          <w:p w:rsidR="000C2865" w:rsidRDefault="00C54A26">
            <w:pPr>
              <w:pStyle w:val="ConsPlusNormal0"/>
            </w:pPr>
            <w:r>
              <w:t>2014 год - 4600385,61 руб.;</w:t>
            </w:r>
          </w:p>
          <w:p w:rsidR="000C2865" w:rsidRDefault="00C54A26">
            <w:pPr>
              <w:pStyle w:val="ConsPlusNormal0"/>
            </w:pPr>
            <w:r>
              <w:t>2015 год - 7379113,13 руб.;</w:t>
            </w:r>
          </w:p>
          <w:p w:rsidR="000C2865" w:rsidRDefault="00C54A26">
            <w:pPr>
              <w:pStyle w:val="ConsPlusNormal0"/>
            </w:pPr>
            <w:r>
              <w:t>2016 год - 3744549,61 руб.;</w:t>
            </w:r>
          </w:p>
          <w:p w:rsidR="000C2865" w:rsidRDefault="00C54A26">
            <w:pPr>
              <w:pStyle w:val="ConsPlusNormal0"/>
            </w:pPr>
            <w:r>
              <w:t>2017 год - 1771212,53 руб.;</w:t>
            </w:r>
          </w:p>
          <w:p w:rsidR="000C2865" w:rsidRDefault="00C54A26">
            <w:pPr>
              <w:pStyle w:val="ConsPlusNormal0"/>
            </w:pPr>
            <w:r>
              <w:t>2018 год - 3619601,87 руб.;</w:t>
            </w:r>
          </w:p>
          <w:p w:rsidR="000C2865" w:rsidRDefault="00C54A26">
            <w:pPr>
              <w:pStyle w:val="ConsPlusNormal0"/>
            </w:pPr>
            <w:r>
              <w:t>2019 год - 3676337,15 руб.;</w:t>
            </w:r>
          </w:p>
          <w:p w:rsidR="000C2865" w:rsidRDefault="00C54A26">
            <w:pPr>
              <w:pStyle w:val="ConsPlusNormal0"/>
            </w:pPr>
            <w:r>
              <w:t>2020 год - 2509675,46 руб.;</w:t>
            </w:r>
          </w:p>
          <w:p w:rsidR="000C2865" w:rsidRDefault="00C54A26">
            <w:pPr>
              <w:pStyle w:val="ConsPlusNormal0"/>
            </w:pPr>
            <w:r>
              <w:t>2021 год - 4176492,22 руб.;</w:t>
            </w:r>
          </w:p>
          <w:p w:rsidR="000C2865" w:rsidRDefault="00C54A26">
            <w:pPr>
              <w:pStyle w:val="ConsPlusNormal0"/>
            </w:pPr>
            <w:r>
              <w:t>2022 год - 2886580,00 руб.;</w:t>
            </w:r>
          </w:p>
          <w:p w:rsidR="000C2865" w:rsidRDefault="00C54A26">
            <w:pPr>
              <w:pStyle w:val="ConsPlusNormal0"/>
            </w:pPr>
            <w:r>
              <w:t>2023 год - 2193500,00 руб.;</w:t>
            </w:r>
          </w:p>
          <w:p w:rsidR="000C2865" w:rsidRDefault="00C54A26">
            <w:pPr>
              <w:pStyle w:val="ConsPlusNormal0"/>
            </w:pPr>
            <w:r>
              <w:t>202</w:t>
            </w:r>
            <w:r>
              <w:t>4 год - 2249722,00 руб.;</w:t>
            </w:r>
          </w:p>
          <w:p w:rsidR="000C2865" w:rsidRDefault="00C54A26">
            <w:pPr>
              <w:pStyle w:val="ConsPlusNormal0"/>
            </w:pPr>
            <w:r>
              <w:t>2025 год - 875000,00 руб.</w:t>
            </w:r>
          </w:p>
          <w:p w:rsidR="000C2865" w:rsidRDefault="00C54A26">
            <w:pPr>
              <w:pStyle w:val="ConsPlusNormal0"/>
            </w:pPr>
            <w:r>
              <w:t>2026 год - 875000,00 руб.</w:t>
            </w:r>
          </w:p>
        </w:tc>
      </w:tr>
    </w:tbl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  <w:outlineLvl w:val="1"/>
      </w:pPr>
      <w:r>
        <w:t>2. ХАРАКТЕРИСТИКА ТЕКУЩЕГО СОСТОЯНИЯ</w:t>
      </w:r>
    </w:p>
    <w:p w:rsidR="000C2865" w:rsidRDefault="00C54A26">
      <w:pPr>
        <w:pStyle w:val="ConsPlusTitle0"/>
        <w:jc w:val="center"/>
      </w:pPr>
      <w:r>
        <w:t>СОЦИАЛЬНО-ЭКОНОМИЧЕСКОГО РАЗВИТИЯ В СФЕРЕ ОБЕСПЕЧЕНИЯ</w:t>
      </w:r>
    </w:p>
    <w:p w:rsidR="000C2865" w:rsidRDefault="00C54A26">
      <w:pPr>
        <w:pStyle w:val="ConsPlusTitle0"/>
        <w:jc w:val="center"/>
      </w:pPr>
      <w:r>
        <w:t>ДОСТУПНЫМ И КОМФОРТНЫМ ЖИЛЬЕМ ЖИТЕЛЕЙ ГОРОДА С УКАЗАНИЕМ</w:t>
      </w:r>
    </w:p>
    <w:p w:rsidR="000C2865" w:rsidRDefault="00C54A26">
      <w:pPr>
        <w:pStyle w:val="ConsPlusTitle0"/>
        <w:jc w:val="center"/>
      </w:pPr>
      <w:r>
        <w:t>ОСНОВНЫХ ПОКАЗАТЕЛЕЙ СОЦИАЛЬНО-ЭКОНОМИЧЕСКОГО РАЗВИТИЯ</w:t>
      </w:r>
    </w:p>
    <w:p w:rsidR="000C2865" w:rsidRDefault="00C54A26">
      <w:pPr>
        <w:pStyle w:val="ConsPlusTitle0"/>
        <w:jc w:val="center"/>
      </w:pPr>
      <w:r>
        <w:t>ГОРОДА КАНСКА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ind w:firstLine="540"/>
        <w:jc w:val="both"/>
      </w:pPr>
      <w:r>
        <w:lastRenderedPageBreak/>
        <w:t>Стратегическая цель государственной политики в жилищной сфере на период до 2026 года - создание комфортной среды обитания и жизнедеятельности для человека, которая позволяет не только уд</w:t>
      </w:r>
      <w:r>
        <w:t>овлетворять жилищные потребности, но и обеспечивает высокое качество жизни в целом.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Жилищная политика, проводимая администрацией города Канска, направлена на создание условий для обеспечения населения доступным, качественным и благоустроенным жильем.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Жилищ</w:t>
      </w:r>
      <w:r>
        <w:t xml:space="preserve">ная политика, проводимая Правительством края, направлена на создание условий для обеспечения населения доступным, качественным жильем. Деятельность в этой сфере осуществляется в рамках </w:t>
      </w:r>
      <w:hyperlink r:id="rId76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 {КонсультантПлюс}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В целях реализации жилищной политики разработана долгосрочная целевая </w:t>
      </w:r>
      <w:r>
        <w:t xml:space="preserve">программа "О территориальном планировании, градостроительном зонировании и документации по планировке территории Красноярского края", утвержденная </w:t>
      </w:r>
      <w:hyperlink r:id="rId77" w:tooltip="Постановление Правительства Красноярского края от 30.09.2013 N 514-п (ред. от 28.11.2023) &quot;Об утверждении государственной программы Красноярского края &quot;Создание условий для обеспечения доступным и комфортным жильем граждан&quot; (с изм. и доп., вступающими в силу с">
        <w:r>
          <w:rPr>
            <w:color w:val="0000FF"/>
          </w:rPr>
          <w:t>Постановление</w:t>
        </w:r>
        <w:r>
          <w:rPr>
            <w:color w:val="0000FF"/>
          </w:rPr>
          <w:t>м</w:t>
        </w:r>
      </w:hyperlink>
      <w:r>
        <w:t xml:space="preserve"> Правительства Красноярского края от 30.09.2013 N 514-п "Об утверждении государственной программы Красноярского края "Создание условий для обеспечения доступным и комфортным жильем граждан".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Целесообразность </w:t>
      </w:r>
      <w:proofErr w:type="gramStart"/>
      <w:r>
        <w:t>продолжения реализации направления стимулирован</w:t>
      </w:r>
      <w:r>
        <w:t>ия жилищного строительства</w:t>
      </w:r>
      <w:proofErr w:type="gramEnd"/>
      <w:r>
        <w:t xml:space="preserve"> на территории города подтверждается планируемыми мероприятиями, направленными на поддержку развития жилищного строительства: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комплексная градостроительная планировка территорий в целях массового строительства жилья;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- развитие </w:t>
      </w:r>
      <w:r>
        <w:t xml:space="preserve">строительства жилья </w:t>
      </w:r>
      <w:proofErr w:type="spellStart"/>
      <w:r>
        <w:t>экономкласса</w:t>
      </w:r>
      <w:proofErr w:type="spellEnd"/>
      <w:r>
        <w:t xml:space="preserve">, в первую очередь малоэтажного, которое отвечает современным стандартам </w:t>
      </w:r>
      <w:proofErr w:type="spellStart"/>
      <w:r>
        <w:t>энергоэффективности</w:t>
      </w:r>
      <w:proofErr w:type="spellEnd"/>
      <w:r>
        <w:t xml:space="preserve"> и </w:t>
      </w:r>
      <w:proofErr w:type="spellStart"/>
      <w:r>
        <w:t>экологичности</w:t>
      </w:r>
      <w:proofErr w:type="spellEnd"/>
      <w:r>
        <w:t xml:space="preserve"> и доступно гражданам со средним уровнем доходов;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развитие социальной инфраструктуры параллельно со строительством</w:t>
      </w:r>
      <w:r>
        <w:t xml:space="preserve"> жилья </w:t>
      </w:r>
      <w:proofErr w:type="spellStart"/>
      <w:r>
        <w:t>экономкласса</w:t>
      </w:r>
      <w:proofErr w:type="spellEnd"/>
      <w:r>
        <w:t>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Территориальное планирование направлено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</w:t>
      </w:r>
      <w:r>
        <w:t>спортной и социальной инфраструктур.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Обеспечение финансирования разработки проектов планировки и </w:t>
      </w:r>
      <w:r>
        <w:t xml:space="preserve">межевания территорий города позволит не только упорядочить и упростить деятельность, связанную с подготовкой земельных участков к строительству, но и даст возможность принимать взвешенные и эффективные решения по привязке и размещению объектов, улучшающих </w:t>
      </w:r>
      <w:r>
        <w:t xml:space="preserve">условия проживания населения и позволит планировать </w:t>
      </w:r>
      <w:proofErr w:type="spellStart"/>
      <w:r>
        <w:t>этапность</w:t>
      </w:r>
      <w:proofErr w:type="spellEnd"/>
      <w:r>
        <w:t xml:space="preserve"> их реализации.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Обеспечение жильем молодых семей, нуждающихся в улучшении жилищных условий, является одной из первоочередных задач государственной жилищной политики.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Актуальность проблемы улучшен</w:t>
      </w:r>
      <w:r>
        <w:t>ия жилищных условий молодых семей определяется низкой доступностью жилья и ипотечных жилищных кредитов. Как правило, молодые семьи не могут получить доступ на рынок жилья без бюджетной поддержки. Даже имея достаточный уровень дохода для получения ипотечног</w:t>
      </w:r>
      <w:r>
        <w:t xml:space="preserve">о жилищного кредита, они не могут оплатить первоначальный взнос при получении кредита. Молодые семьи, в основном, являются приобретателями первого в своей жизни жилья, а значит, не имеют в собственности жилого помещения, которое можно было бы использовать </w:t>
      </w:r>
      <w:r>
        <w:t>как актив при получении ипотечного жилищного кредита или займа, а также необходимых собственных накоплений для оплаты первоначального взноса.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Поддержка молодых семей при решении жилищной проблемы станет основой стабильных условий жизни для этой наиболее ак</w:t>
      </w:r>
      <w:r>
        <w:t>тивной части населения, повлияет на улучшение демографической ситуации в городе Канске.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lastRenderedPageBreak/>
        <w:t>Решение жилищной проблемы молодых людей позволит сформировать экономически активный слой населения.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На 01.01.2023 в городе Канске всего 488 детей-сирот и детей, оставши</w:t>
      </w:r>
      <w:r>
        <w:t xml:space="preserve">хся без попечения родителей. </w:t>
      </w:r>
      <w:proofErr w:type="gramStart"/>
      <w:r>
        <w:t>В семьях граждан проживало 389 детей-сирот и детей, оставшихся без попечения родителей, из них под опекой и попечительством находилось 283 ребенка, в приемной семье воспитывалось 102 ребенка, 4 находилось под предварительной оп</w:t>
      </w:r>
      <w:r>
        <w:t>екой (попечительством). 147 детей в семьях усыновителей, 90 детей находятся в детском доме или в доме ребенка, 9 детей находятся под надзором отдела опеки и попечительства Управления образования администрации</w:t>
      </w:r>
      <w:proofErr w:type="gramEnd"/>
      <w:r>
        <w:t xml:space="preserve"> г. Канска.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Проблемным моментом остается недоста</w:t>
      </w:r>
      <w:r>
        <w:t xml:space="preserve">точное </w:t>
      </w:r>
      <w:proofErr w:type="spellStart"/>
      <w:r>
        <w:t>постинтернатное</w:t>
      </w:r>
      <w:proofErr w:type="spellEnd"/>
      <w:r>
        <w:t xml:space="preserve">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В городе Канске на 01.01.2023 численность детей, оставшихся без попечения родителей, и лиц из их числа, сос</w:t>
      </w:r>
      <w:r>
        <w:t>тоящих на учете на получение жилого помещения, включая лиц в возрасте от 23 лет и старше, составила 465 человек. За период действия программы планируется приобрести для детей-сирот и детей, оставшихся без попечения родителей 661 жилое помещение.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За период </w:t>
      </w:r>
      <w:r>
        <w:t>действия программы было обеспечено жильем 403 человека.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  <w:outlineLvl w:val="1"/>
      </w:pPr>
      <w:r>
        <w:t>3. ПРИОРИТЕТЫ И ЦЕЛИ СОЦИАЛЬНО-ЭКОНОМИЧЕСКОГО РАЗВИТИЯ</w:t>
      </w:r>
    </w:p>
    <w:p w:rsidR="000C2865" w:rsidRDefault="00C54A26">
      <w:pPr>
        <w:pStyle w:val="ConsPlusTitle0"/>
        <w:jc w:val="center"/>
      </w:pPr>
      <w:r>
        <w:t>В СФЕРЕ ОБЕСПЕЧЕНИЯ ДОСТУПНЫМ И КОМФОРТНЫМ ЖИЛЬЕМ ЖИТЕЛЕЙ</w:t>
      </w:r>
    </w:p>
    <w:p w:rsidR="000C2865" w:rsidRDefault="00C54A26">
      <w:pPr>
        <w:pStyle w:val="ConsPlusTitle0"/>
        <w:jc w:val="center"/>
      </w:pPr>
      <w:r>
        <w:t>ГОРОДА, ОПИСАНИЕ ОСНОВНЫХ ЦЕЛЕЙ И ЗАДАЧ ПРОГРАММЫ, ТЕНДЕНЦИИ</w:t>
      </w:r>
    </w:p>
    <w:p w:rsidR="000C2865" w:rsidRDefault="00C54A26">
      <w:pPr>
        <w:pStyle w:val="ConsPlusTitle0"/>
        <w:jc w:val="center"/>
      </w:pPr>
      <w:r>
        <w:t>СОЦИАЛЬНО-ЭКОНОМИЧЕСКОГО РАЗВИТИЯ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ind w:firstLine="540"/>
        <w:jc w:val="both"/>
      </w:pPr>
      <w:r>
        <w:t xml:space="preserve">Важнейшими приоритетами в жилищной сфере города являются улучшение жилищных условий граждан, формирование рынка доступного жилья, отвечающего требованиям </w:t>
      </w:r>
      <w:proofErr w:type="spellStart"/>
      <w:r>
        <w:t>энергоэффективности</w:t>
      </w:r>
      <w:proofErr w:type="spellEnd"/>
      <w:r>
        <w:t xml:space="preserve"> и </w:t>
      </w:r>
      <w:proofErr w:type="spellStart"/>
      <w:r>
        <w:t>экологичности</w:t>
      </w:r>
      <w:proofErr w:type="spellEnd"/>
      <w:r>
        <w:t>, и обеспечение комфортных услов</w:t>
      </w:r>
      <w:r>
        <w:t>ий проживания населения на территории города.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Для достижения цели программы - повышение доступности жилья и улучшение жилищных условий граждан, проживающих на территории города Канска, необходимо реализовать следующие направления: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разработка местных норм</w:t>
      </w:r>
      <w:r>
        <w:t>ативов градостроительного проектирования;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разработка проектов планировки и межевания земельных участков для малоэтажного жилищного строительства, формирование и постановка земельных участков на кадастровый учет;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- проведение независимой оценки стоимости </w:t>
      </w:r>
      <w:r>
        <w:t>земельных участков.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Выполнение мероприятий настоящей программы - это реализация стратегической цели государственной политики в жилищной сфере на период до 2026 года - создание комфортной среды обитания и жизнедеятельности для человека, которая позволяет не</w:t>
      </w:r>
      <w:r>
        <w:t xml:space="preserve"> только удовлетворять жилищные потребности, но и обеспечивает высокое качество жизни в целом.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Реализация программы направлена на решение основных задач: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расселение граждан из аварийного жилищного фонда;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создание условий для обеспечения доступным и комф</w:t>
      </w:r>
      <w:r>
        <w:t>ортным жильем граждан города;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предоставление государственной поддержки в решении жилищной проблемы молодых семей, признанных в установленном порядке, нуждающимися в улучшении жилищных условий;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оказание государственной поддержки детям-сиротам и детям, о</w:t>
      </w:r>
      <w:r>
        <w:t>ставшимся без попечения родителей, а также лицам из их числа.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  <w:outlineLvl w:val="1"/>
      </w:pPr>
      <w:r>
        <w:t>4. ПРОГНОЗ КОНЕЧНЫХ РЕЗУЛЬТАТОВ РЕАЛИЗАЦИИ ПРОГРАММЫ,</w:t>
      </w:r>
    </w:p>
    <w:p w:rsidR="000C2865" w:rsidRDefault="00C54A26">
      <w:pPr>
        <w:pStyle w:val="ConsPlusTitle0"/>
        <w:jc w:val="center"/>
      </w:pPr>
      <w:proofErr w:type="gramStart"/>
      <w:r>
        <w:t>ХАРАКТЕРИЗУЮЩИХ</w:t>
      </w:r>
      <w:proofErr w:type="gramEnd"/>
      <w:r>
        <w:t xml:space="preserve"> ЦЕЛЕВОЕ СОСТОЯНИЕ (ИЗМЕНЕНИЕ СОСТОЯНИЯ)</w:t>
      </w:r>
    </w:p>
    <w:p w:rsidR="000C2865" w:rsidRDefault="00C54A26">
      <w:pPr>
        <w:pStyle w:val="ConsPlusTitle0"/>
        <w:jc w:val="center"/>
      </w:pPr>
      <w:r>
        <w:lastRenderedPageBreak/>
        <w:t xml:space="preserve">УРОВНЯ И КАЧЕСТВА ЖИЗНИ НАСЕЛЕНИЯ, </w:t>
      </w:r>
      <w:proofErr w:type="gramStart"/>
      <w:r>
        <w:t>СОЦИАЛЬНО-ЭКОНОМИЧЕСКОЕ</w:t>
      </w:r>
      <w:proofErr w:type="gramEnd"/>
    </w:p>
    <w:p w:rsidR="000C2865" w:rsidRDefault="00C54A26">
      <w:pPr>
        <w:pStyle w:val="ConsPlusTitle0"/>
        <w:jc w:val="center"/>
      </w:pPr>
      <w:r>
        <w:t>РАЗВИТИЕ СФЕРЫ ОБЕСПЕЧЕН</w:t>
      </w:r>
      <w:r>
        <w:t>ИЯ ДОСТУПНЫМ И КОМФОРТНЫМ ЖИЛЬЕМ</w:t>
      </w:r>
    </w:p>
    <w:p w:rsidR="000C2865" w:rsidRDefault="00C54A26">
      <w:pPr>
        <w:pStyle w:val="ConsPlusTitle0"/>
        <w:jc w:val="center"/>
      </w:pPr>
      <w:r>
        <w:t>ЖИТЕЛЕЙ ГОРОДА, ЭКОНОМИКИ, СТЕПЕНИ РЕАЛИЗАЦИИ ДРУГИХ</w:t>
      </w:r>
    </w:p>
    <w:p w:rsidR="000C2865" w:rsidRDefault="00C54A26">
      <w:pPr>
        <w:pStyle w:val="ConsPlusTitle0"/>
        <w:jc w:val="center"/>
      </w:pPr>
      <w:r>
        <w:t>ОБЩЕСТВЕННО ЗНАЧИМЫХ ИНТЕРЕСОВ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ind w:firstLine="540"/>
        <w:jc w:val="both"/>
      </w:pPr>
      <w:r>
        <w:t>Ожидаемые конечные результаты реализации муниципальной программы приведены в приложении к паспорту муниципальной программы "Перечень целев</w:t>
      </w:r>
      <w:r>
        <w:t>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Канска"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вляются: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доля аварийного жилищного фонда, признанного с 01.01.2012 в установленном порядке</w:t>
      </w:r>
      <w:r>
        <w:t xml:space="preserve"> аварийным и подлежащих сносу в связи с физическим износом в процессе их эксплуатации, в общем объеме жилищного фонда города - 0,5%;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количество земельных участков, предоставляемых посредством торгов для строительства административных и коммерческих здани</w:t>
      </w:r>
      <w:r>
        <w:t>й - 20 участков;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обеспечение жильем молодых семей - 86 семей;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обеспечение жильем детей-сирот и детей, оставшихся без попечения родителей - 661 единиц.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  <w:outlineLvl w:val="1"/>
      </w:pPr>
      <w:r>
        <w:t>5. ИНФОРМАЦИЯ ПО ПОДПРОГРАММАМ, ОТДЕЛЬНЫМ</w:t>
      </w:r>
    </w:p>
    <w:p w:rsidR="000C2865" w:rsidRDefault="00C54A26">
      <w:pPr>
        <w:pStyle w:val="ConsPlusTitle0"/>
        <w:jc w:val="center"/>
      </w:pPr>
      <w:r>
        <w:t>МЕРОПРИЯТИЯМ ПРОГРАММЫ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ind w:firstLine="540"/>
        <w:jc w:val="both"/>
      </w:pPr>
      <w:r>
        <w:t>Программа включает 3 подпрограммы и отдельные мероприятия, реализация которых в комплексе призвана обеспечить достижение целей и решение программных задач.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1. </w:t>
      </w:r>
      <w:hyperlink w:anchor="P4761" w:tooltip="ПОДПРОГРАММА 1">
        <w:r>
          <w:rPr>
            <w:color w:val="0000FF"/>
          </w:rPr>
          <w:t>Подпрограмма 1</w:t>
        </w:r>
      </w:hyperlink>
      <w:r>
        <w:t xml:space="preserve"> "Переселение граждан из аварийного</w:t>
      </w:r>
      <w:r>
        <w:t xml:space="preserve"> жилищного фонда муниципального образования город Канск" (срок реализации - 2014 - 2022 годы) (приложение N 4 к муниципальной программе).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На протяжении многих лет капитальный ремонт жилищного фонда практически не производился, что еще больше усилило процес</w:t>
      </w:r>
      <w:r>
        <w:t>с ветшания жилищного фонда.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Ввиду несоответствия требованиям, предъявляемым к жилым помещениям, аварийное жилье не только не обеспечивает комфортное проживание граждан, но и создает угрозу для жизни и здоровья проживающих в нем людей.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Уровень цен на жилые </w:t>
      </w:r>
      <w:r>
        <w:t>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</w:t>
      </w:r>
      <w:r>
        <w:t>ества.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Данная подпрограмма была разработана в рамках реализации Федерального </w:t>
      </w:r>
      <w:hyperlink r:id="rId78" w:tooltip="Федеральный закон от 21.07.2007 N 185-ФЗ (ред. от 25.12.2023) &quot;О Фонде содействия реформированию жилищно-коммунального хозяйства&quot; {КонсультантПлюс}">
        <w:r>
          <w:rPr>
            <w:color w:val="0000FF"/>
          </w:rPr>
          <w:t>закона</w:t>
        </w:r>
      </w:hyperlink>
      <w:r>
        <w:t xml:space="preserve"> от 21.07.2007 N 185-ФЗ "О Фонде содействия реформированию жилищно-коммунального хозяйства", в целях создания безопасных и благоприятных условий проживания граждан, повышения качества реформирова</w:t>
      </w:r>
      <w:r>
        <w:t>ния жилищно-коммунального хозяйства, переселения граждан из аварийного жилищного фонда.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Приоритетной формой участия местного бюджета в обеспечении жилыми помещениями граждан была признана поддержка отдельных категорий граждан, перед которыми государство им</w:t>
      </w:r>
      <w:r>
        <w:t>еет определенные обязательства решения их жилищных проблем, решение которой позволит снизить социальную напряженность среди населения муниципального образования город Канск.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Для целей настоящей подпрограммы под аварийным жилищным фондом понималась совокупн</w:t>
      </w:r>
      <w:r>
        <w:t>ость жилых помещений в многоквартирных домах, которые признаны с 01.01.2012 в установленном порядке аварийными и подлежащими сносу в связи с физическим износом в процессе их эксплуатации.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Мероприятиями по переселению граждан из аварийного жилищного фонда я</w:t>
      </w:r>
      <w:r>
        <w:t>влялись: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lastRenderedPageBreak/>
        <w:t xml:space="preserve">- принятие решений и проведение мероприятий в соответствии со </w:t>
      </w:r>
      <w:hyperlink r:id="rId79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статьями 32</w:t>
        </w:r>
      </w:hyperlink>
      <w:r>
        <w:t xml:space="preserve">, </w:t>
      </w:r>
      <w:hyperlink r:id="rId80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86</w:t>
        </w:r>
      </w:hyperlink>
      <w:r>
        <w:t xml:space="preserve"> и </w:t>
      </w:r>
      <w:hyperlink r:id="rId81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89</w:t>
        </w:r>
      </w:hyperlink>
      <w:r>
        <w:t xml:space="preserve"> Жилищного кодекса Российской Федерации;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участие в долевом строительстве многоква</w:t>
      </w:r>
      <w:r>
        <w:t>ртирных жилых домов.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В связи с ограниченными возможностями местного бюджета финансирование мероприятий подпрограммы осуществляется за счет средств федерального, краевого и местного бюджетов и предоставляется в виде целевых средств на безвозвратной и безвоз</w:t>
      </w:r>
      <w:r>
        <w:t>мездной основе на переселение граждан из аварийного жилищного фонда в муниципальном образовании город Канск.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Реализация подпрограммы осуществлялась при выполнении условий Федерального </w:t>
      </w:r>
      <w:hyperlink r:id="rId82" w:tooltip="Федеральный закон от 21.07.2007 N 185-ФЗ (ред. от 25.12.2023) &quot;О Фонде содействия реформированию жилищно-коммунального хозяйства&quot; {КонсультантПлюс}">
        <w:r>
          <w:rPr>
            <w:color w:val="0000FF"/>
          </w:rPr>
          <w:t>закона</w:t>
        </w:r>
      </w:hyperlink>
      <w:r>
        <w:t xml:space="preserve"> от 21.07.2007 N 185-ФЗ "О Фонде содействия реформированию жилищно-коммунального хозяйст</w:t>
      </w:r>
      <w:r>
        <w:t>ва".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Цель и задачи подпрограммы: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целью подпрограммы являлось - расселение граждан из аварийного жилищного фонда;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для достижения цели решалась следующая задача - строительство (приобретение) жилья для переселения граждан, проживающих в жилых домах, приз</w:t>
      </w:r>
      <w:r>
        <w:t>нанных в установленном порядке аварийными и подлежащими сносу или реконструкции.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Сроки реализации </w:t>
      </w:r>
      <w:hyperlink w:anchor="P4761" w:tooltip="ПОДПРОГРАММА 1">
        <w:r>
          <w:rPr>
            <w:color w:val="0000FF"/>
          </w:rPr>
          <w:t>подпрограммы 1</w:t>
        </w:r>
      </w:hyperlink>
      <w:r>
        <w:t xml:space="preserve"> "Переселение граждан из аварийного жилищного фонда муниципального образования город Канск" 2014</w:t>
      </w:r>
      <w:r>
        <w:t xml:space="preserve"> - 2022 годы.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Подпрограмма носила социальный характер, основным критерием эффективности которой являлось количество граждан, переселенных из аварийного жилищного фонда.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Выполнение подпрограммы обеспечило: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реализацию гражданами права на безопасное прожива</w:t>
      </w:r>
      <w:r>
        <w:t>ние;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снижение социальной напряженности в обществе, улучшение состояния здоровья населения и демографической ситуации;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создание благоприятных условий на территории муниципального образования город Канск для ежегодного наращивания объемов нового жилищного строительства с использованием площадок, которые освобождаются после сноса аварийного жилищного фонда.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2. </w:t>
      </w:r>
      <w:hyperlink w:anchor="P4793" w:tooltip="ПОДПРОГРАММА 2">
        <w:r>
          <w:rPr>
            <w:color w:val="0000FF"/>
          </w:rPr>
          <w:t>Подпрограмма 2</w:t>
        </w:r>
      </w:hyperlink>
      <w:r>
        <w:t xml:space="preserve"> "О территориальном планировании, градостроительном зонировании и документации по планировке территории города Канска" (срок реализации - 2014 - 2018 годы) (приложение N 5 к муниципальной программе).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Жилищн</w:t>
      </w:r>
      <w:r>
        <w:t xml:space="preserve">ая политика, проводимая Правительством края, была направлена на создание условий для обеспечения населения доступным, качественным жильем. Деятельность в этой сфере осуществляется в рамках </w:t>
      </w:r>
      <w:hyperlink r:id="rId83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 {КонсультантПлюс}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</w:t>
      </w:r>
      <w:r>
        <w:t>012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Настоящая подпрограмма являлась дополнительной мерой к действующему в настоящее время механизму, утвержденному </w:t>
      </w:r>
      <w:hyperlink r:id="rId84" w:tooltip="Постановление Правительства Красноярского края от 30.09.2013 N 514-п (ред. от 28.11.2023) &quot;Об утверждении государственной программы Красноярского края &quot;Создание условий для обеспечения доступным и комфортным жильем граждан&quot; (с изм. и доп., вступающими в силу с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"Об утверждении государственной программы Красноярского края "Создание условий для обеспечен</w:t>
      </w:r>
      <w:r>
        <w:t>ия доступным и комфортным жильем граждан" (далее - Программа).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Целесообразность продолжения реализации выбранного направления в рамках </w:t>
      </w:r>
      <w:hyperlink r:id="rId85" w:tooltip="Постановление Правительства Красноярского края от 30.09.2013 N 514-п (ред. от 28.11.2023) &quot;Об утверждении государственной программы Красноярского края &quot;Создание условий для обеспечения доступным и комфортным жильем граждан&quot; (с изм. и доп., вступающими в силу с">
        <w:r>
          <w:rPr>
            <w:color w:val="0000FF"/>
          </w:rPr>
          <w:t>подпрограммы</w:t>
        </w:r>
      </w:hyperlink>
      <w:r>
        <w:t xml:space="preserve"> "</w:t>
      </w:r>
      <w:r>
        <w:t>Стимулирование жилищного строительства на территории Красноярского края" Программы подтверждалось планируемыми мероприятиями, направленными на поддержку подпрограммы для развития жилищного строительства: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комплексная градостроительная планировка территори</w:t>
      </w:r>
      <w:r>
        <w:t>й в целях массового строительства жилья;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lastRenderedPageBreak/>
        <w:t xml:space="preserve">- развитие строительства жилья </w:t>
      </w:r>
      <w:proofErr w:type="spellStart"/>
      <w:r>
        <w:t>экономкласса</w:t>
      </w:r>
      <w:proofErr w:type="spellEnd"/>
      <w:r>
        <w:t xml:space="preserve">, в первую очередь малоэтажного, которое отвечало современным стандартам </w:t>
      </w:r>
      <w:proofErr w:type="spellStart"/>
      <w:r>
        <w:t>энергоэффективности</w:t>
      </w:r>
      <w:proofErr w:type="spellEnd"/>
      <w:r>
        <w:t xml:space="preserve"> и </w:t>
      </w:r>
      <w:proofErr w:type="spellStart"/>
      <w:r>
        <w:t>экологичности</w:t>
      </w:r>
      <w:proofErr w:type="spellEnd"/>
      <w:r>
        <w:t xml:space="preserve"> и доступно гражданам со средним уровнем доходов;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развитие соц</w:t>
      </w:r>
      <w:r>
        <w:t xml:space="preserve">иальной инфраструктуры параллельно со строительством жилья </w:t>
      </w:r>
      <w:proofErr w:type="spellStart"/>
      <w:r>
        <w:t>экономкласса</w:t>
      </w:r>
      <w:proofErr w:type="spellEnd"/>
      <w:r>
        <w:t>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Отсутствие в муниципальном образовании обновленных документов территориального планирования, проектов планировки, местных нормативов градостроительного проектирования приводит в реаль</w:t>
      </w:r>
      <w:r>
        <w:t>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Территориальное планирование было направлено на определение назначения территорий исходя из совокупности социальных, эк</w:t>
      </w:r>
      <w:r>
        <w:t xml:space="preserve">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инфраструктур. Данные документы являлись правовой основой для подготовки документации по планировке территории и </w:t>
      </w:r>
      <w:r>
        <w:t>последующего размещения объектов капитального строительства.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Обеспечение финансирования разработки проектов планировки и межевания территорий населенных пунктов позволило не только упорядочить и упростить деятельность, связанную с подготовкой земельных уча</w:t>
      </w:r>
      <w:r>
        <w:t xml:space="preserve">стков к строительству, но и предоставило возможность принимать взвешенные и эффективные решения по привязке и размещению объектов, улучшающих условия проживания населения, и позволило планировать </w:t>
      </w:r>
      <w:proofErr w:type="spellStart"/>
      <w:r>
        <w:t>этапность</w:t>
      </w:r>
      <w:proofErr w:type="spellEnd"/>
      <w:r>
        <w:t xml:space="preserve"> их реализации.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Отсутствие разработанных проектов п</w:t>
      </w:r>
      <w:r>
        <w:t>ланировки и межевания территорий, в свою очередь, затрудняло предоставление земельных участков под малоэтажное жилищное строительство, в том числе многодетным семьям.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На территории муниципального образования город Канск в 2017 году закончилось действие утв</w:t>
      </w:r>
      <w:r>
        <w:t xml:space="preserve">ержденного генерального </w:t>
      </w:r>
      <w:hyperlink r:id="rId86" w:tooltip="Решение Канского городского Совета депутатов Красноярского края от 21.06.2022 N 15-153 &quot;О генеральном плане городского округа город Канск Красноярского края&quot; {КонсультантПлюс}">
        <w:r>
          <w:rPr>
            <w:color w:val="0000FF"/>
          </w:rPr>
          <w:t>плана</w:t>
        </w:r>
      </w:hyperlink>
      <w:r>
        <w:t xml:space="preserve"> в </w:t>
      </w:r>
      <w:proofErr w:type="gramStart"/>
      <w:r>
        <w:t>связи</w:t>
      </w:r>
      <w:proofErr w:type="gramEnd"/>
      <w:r>
        <w:t xml:space="preserve"> с чем проектной организацией </w:t>
      </w:r>
      <w:proofErr w:type="spellStart"/>
      <w:r>
        <w:t>Гражданпроект</w:t>
      </w:r>
      <w:proofErr w:type="spellEnd"/>
      <w:r>
        <w:t xml:space="preserve"> разработан новый генеральный план, утвержденный Решением </w:t>
      </w:r>
      <w:proofErr w:type="spellStart"/>
      <w:r>
        <w:t>Канского</w:t>
      </w:r>
      <w:proofErr w:type="spellEnd"/>
      <w:r>
        <w:t xml:space="preserve"> городского Совета депутатов N 15-153 от 21.06.2022. В новом генеральном плане предусмотр</w:t>
      </w:r>
      <w:r>
        <w:t>ены перспективные площадки для застройки микрорайонов города.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Таким образом, в качестве мероприятий настоящей подпрограммы были определены: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разработка генерального плана города Канска;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разработка местных нормативов градостроительного проектирования;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- </w:t>
      </w:r>
      <w:r>
        <w:t>разработка проектов планировки и межевания земельных участков для малоэтажного жилищного строительства, формирование и постановка земельных участков на кадастровый учет;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проведение независимой оценки стоимости земельных участков.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Выполнение мероприятий н</w:t>
      </w:r>
      <w:r>
        <w:t>астоящей подпрограммы - это реализация стратегической цели государственной политики в жилищной сфере - создание комфортной среды обитания и жизнедеятельности для человека, которая позволяла не только удовлетворять жилищные потребности, но и обеспечивала вы</w:t>
      </w:r>
      <w:r>
        <w:t>сокое качество жизни в целом.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Целью подпрограммы являлось создание условий для обеспечения доступным и комфортным жильем граждан города.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Для достижения цели подпрограммы в ходе ее реализации решались следующие задачи: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разработка местных нормативов градос</w:t>
      </w:r>
      <w:r>
        <w:t>троительного проектирования;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разработка проектов планировки и межевания земельных участков для малоэтажного жилищного строительства, формирование и постановка земельных участков на кадастровый учет;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lastRenderedPageBreak/>
        <w:t>- разработка и проектирование объектов инженерной инфра</w:t>
      </w:r>
      <w:r>
        <w:t>структуры.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Реализация подпрограммных мероприятий обеспечила достижение следующих социально-экономических результатов: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1. Обеспечение документацией по планировке </w:t>
      </w:r>
      <w:proofErr w:type="gramStart"/>
      <w:r>
        <w:t>территории микрорайонов малоэтажного строительства города Канска</w:t>
      </w:r>
      <w:proofErr w:type="gramEnd"/>
      <w:r>
        <w:t xml:space="preserve"> и строительства административн</w:t>
      </w:r>
      <w:r>
        <w:t>ых и коммерческих зданий, формирование, постановка на кадастровый учет;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2. Возможность предоставления земельных участков (195 ед.) для индивидуального жилищного строительства, в том числе </w:t>
      </w:r>
      <w:proofErr w:type="gramStart"/>
      <w:r>
        <w:t>многодетным</w:t>
      </w:r>
      <w:proofErr w:type="gramEnd"/>
      <w:r>
        <w:t xml:space="preserve"> и для строительства административных и коммерческих здан</w:t>
      </w:r>
      <w:r>
        <w:t>ий;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3. Повышение объема поступающих платежей в доходную часть бюджета за аренду земельных участков и объектов капитального строительства;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4. Повышение инвестиционной привлекательности территории города, привлечение инвесторов в строительство объектов недвижимости, объектов инженерной, транспортной и социальной инфраструктуры.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При этом в процессе реализации подпрограммы были допущены отклонен</w:t>
      </w:r>
      <w:r>
        <w:t>ия в достижении результатов из-за финансово-экономических изменений на жилищном рынке.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Сроки реализации </w:t>
      </w:r>
      <w:hyperlink w:anchor="P4793" w:tooltip="ПОДПРОГРАММА 2">
        <w:r>
          <w:rPr>
            <w:color w:val="0000FF"/>
          </w:rPr>
          <w:t>подпрограммы 2</w:t>
        </w:r>
      </w:hyperlink>
      <w:r>
        <w:t xml:space="preserve"> "О территориальном планировании, градостроительном зонировании и документации по планиров</w:t>
      </w:r>
      <w:r>
        <w:t>ке территории города Канска" - 2014 - 2018 годы.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3. </w:t>
      </w:r>
      <w:hyperlink w:anchor="P4826" w:tooltip="ПОДПРОГРАММА 3">
        <w:r>
          <w:rPr>
            <w:color w:val="0000FF"/>
          </w:rPr>
          <w:t>Подпрограмма 3</w:t>
        </w:r>
      </w:hyperlink>
      <w:r>
        <w:t xml:space="preserve"> "Обеспечение жильем молодых семей" (приложение N 6 к муниципальной программе).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>Приоритеты и цели государственной политики в жилищной сфере оп</w:t>
      </w:r>
      <w:r>
        <w:t xml:space="preserve">ределены в соответствии с </w:t>
      </w:r>
      <w:hyperlink r:id="rId87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услуг", а также </w:t>
      </w:r>
      <w:hyperlink r:id="rId88" w:tooltip="Распоряжение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</w:t>
      </w:r>
      <w:r>
        <w:t>от 17.11.2008 N 1662-р.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r>
        <w:t>Стратегическая цель государственной политики в жилищной сфере на период до 2026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</w:t>
      </w:r>
      <w:r>
        <w:t>изни в целом.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Актуальность проблемы улучшения жилищных условий молодых семей определяется низкой доступностью жилья и ипотечных жилищных кредитов. Как правило, молодые семьи не могут получить доступ на рынок жилья без бюджетной поддержки. Даже имея достато</w:t>
      </w:r>
      <w:r>
        <w:t>чный уровень дохода для получения ипотечного жилищного кредита, они не могут оплатить первоначальный взнос при получении кредита. Молодые семьи в основном являются приобретателями первого в своей жизни жилья, а значит, не имеют в собственности жилого помещ</w:t>
      </w:r>
      <w:r>
        <w:t>ения, которое можно было бы использовать как актив при получении ипотечного жилищного кредита или займа, а также необходимых собственных накоплений для оплаты первоначального взноса. Однако данная категория населения имеет хорошие перспективы роста заработ</w:t>
      </w:r>
      <w:r>
        <w:t>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Д</w:t>
      </w:r>
      <w:r>
        <w:t>анная подпрограмма является дополнительной мерой к действующим в настоящее время механизмам по предоставлению жилья гражданам, нуждающимся в улучшении жилищных условий, и возмещению процентных ставок по кредитам, привлеченным в кредитных организациях на пр</w:t>
      </w:r>
      <w:r>
        <w:t>иобретение жилья молодыми семьями.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</w:t>
      </w:r>
      <w:r>
        <w:lastRenderedPageBreak/>
        <w:t>городе Канске.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Решение жилищной пр</w:t>
      </w:r>
      <w:r>
        <w:t>облемы молодых людей позволит сформировать экономически активный слой населения.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Целью подпрограммы является предоставление поддержки в решении жилищной проблемы молодых семей, признанных в установленном порядке, нуждающимися в улучшении жилищных условий.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Для достижения цели подпрограммы в ходе ее реализации решаются следующие задачи: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предоставление молодым семьям - участникам подпрограммы социальных выплат на приобретение жилья или строительство индивидуального жилого дома.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Реализация подпрограммных меро</w:t>
      </w:r>
      <w:r>
        <w:t>приятий приведет к следующему изменению значений показателей, характеризующих качество планирования и управления государственными финансами: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реализация подпрограммных мероприятий обеспечит достижение следующих социально-экономических результатов: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обеспеч</w:t>
      </w:r>
      <w:r>
        <w:t xml:space="preserve">ение жильем не менее 86 молодых семей, </w:t>
      </w:r>
      <w:proofErr w:type="gramStart"/>
      <w:r>
        <w:t>нуждающейся</w:t>
      </w:r>
      <w:proofErr w:type="gramEnd"/>
      <w:r>
        <w:t xml:space="preserve"> в улучшении жилищных условий, в том числе по годам: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2014 год - 12 молодых семей;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2015 год - 2 молодых семьи;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2016 год - 8 молодых семей;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2017 год - 6 молодых семей;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2018 год - 7 молодых семей;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2019 год - 6</w:t>
      </w:r>
      <w:r>
        <w:t xml:space="preserve"> молодых семей;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2020 год - 6 молодых семей;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2021 год - 6 молодых семей;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2022 год - 5 молодых семей;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2023 год - 6 молодых семей;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2024 год - 12 молодых семей;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2025 год - 5 молодых семей.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2026 год - 5 молодых семей.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Косвенный социальный эффект реализации подпрограммы заключается в привлечении дополнительных финансовых сре</w:t>
      </w:r>
      <w:proofErr w:type="gramStart"/>
      <w:r>
        <w:t>дств кр</w:t>
      </w:r>
      <w:proofErr w:type="gramEnd"/>
      <w:r>
        <w:t>едитных и других организаций, предоставляющих кредиты или займы на приобретение жилого помещения или создание объекта индивидуального жилищног</w:t>
      </w:r>
      <w:r>
        <w:t>о строительства, собственных средств граждан, в стимулировании положительных демографических тенденций в обществе и в создании условий для формирования активной жизненной позиции молодежи.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При этом в процессе реализации подпрограммы возможны отклонения в д</w:t>
      </w:r>
      <w:r>
        <w:t>остижении результатов из-за финансово-экономических изменений на жилищном рынке.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4. Отдельное </w:t>
      </w:r>
      <w:hyperlink w:anchor="P5624" w:tooltip="ОТДЕЛЬНОЕ МЕРОПРИЯТИЕ">
        <w:r>
          <w:rPr>
            <w:color w:val="0000FF"/>
          </w:rPr>
          <w:t>мероприятие</w:t>
        </w:r>
      </w:hyperlink>
      <w:r>
        <w:t xml:space="preserve"> "Обеспечение жильем детей-сирот" (приложение N 7 к муниципальной программе).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lastRenderedPageBreak/>
        <w:t>Проблемным моменто</w:t>
      </w:r>
      <w:r>
        <w:t xml:space="preserve">м остается недостаточное </w:t>
      </w:r>
      <w:proofErr w:type="spellStart"/>
      <w:r>
        <w:t>постинтернатное</w:t>
      </w:r>
      <w:proofErr w:type="spellEnd"/>
      <w:r>
        <w:t xml:space="preserve">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В городе Канске на 01.01.2023 численность детей, оставшихся без попечения родителей, и ли</w:t>
      </w:r>
      <w:r>
        <w:t>ц из их числа, состоящих на учете на получение жилого помещения, включая лиц в возрасте от 23 лет и старше, составила 465 человек.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Цель реализации отдельного мероприятия - оказание государственной поддержки детям-сиротам и детям, оставшимся без попечения р</w:t>
      </w:r>
      <w:r>
        <w:t>одителей, а также лицам из числа детей-сирот и детей, оставшимся без попечения родителей.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Сроки реализации отдельного мероприятия "Обеспечение жильем детей-сирот" 2014 - 2026 годы. За период действия программы планируется приобрести для детей-сирот и детей</w:t>
      </w:r>
      <w:r>
        <w:t>, оставшихся без попечения родителей 661 жилое помещение.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5. Отдельное </w:t>
      </w:r>
      <w:hyperlink w:anchor="P5716" w:tooltip="ОТДЕЛЬНОЕ МЕРОПРИЯТИЕ">
        <w:r>
          <w:rPr>
            <w:color w:val="0000FF"/>
          </w:rPr>
          <w:t>мероприятие</w:t>
        </w:r>
      </w:hyperlink>
      <w:r>
        <w:t xml:space="preserve"> муниципальной программы "Приобретение жилых помещений" (приложение N 8 к муниципальной программе).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Цель реализации отд</w:t>
      </w:r>
      <w:r>
        <w:t>ельного мероприятия - обеспечение жильем граждан, нуждающихся в жилом помещении.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Сроки реализации отдельного мероприятия "Приобретение жилых помещений" - 2018 год. За период действия подпрограммы приобретено 1 жилое помещение, общей площадью 50,35 м</w:t>
      </w:r>
      <w:proofErr w:type="gramStart"/>
      <w:r>
        <w:t>2</w:t>
      </w:r>
      <w:proofErr w:type="gramEnd"/>
      <w:r>
        <w:t>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6. О</w:t>
      </w:r>
      <w:r>
        <w:t xml:space="preserve">тдельное </w:t>
      </w:r>
      <w:hyperlink w:anchor="P5749" w:tooltip="ОТДЕЛЬНОЕ МЕРОПРИЯТИЕ">
        <w:r>
          <w:rPr>
            <w:color w:val="0000FF"/>
          </w:rPr>
          <w:t>мероприятие</w:t>
        </w:r>
      </w:hyperlink>
      <w:r>
        <w:t xml:space="preserve"> муниципальной программы "Приобретение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</w:t>
      </w:r>
      <w:r>
        <w:t>одлежащими сносу или реконструкции, а также снос таких домов после расселения граждан" (приложение N 9 к муниципальной программе).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Цель реализации отдельного мероприятия - Обеспечение жильем граждан, проживающих в домах, признанных в установленном порядке </w:t>
      </w:r>
      <w:r>
        <w:t>аварийными и подлежащими сносу.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Сроки реализации отдельного мероприятия "Приобретение жилых помещений" - 2022 год. За период действия приобретено 23 жилых помещения, общей площадью 517,6 м</w:t>
      </w:r>
      <w:proofErr w:type="gramStart"/>
      <w:r>
        <w:t>2</w:t>
      </w:r>
      <w:proofErr w:type="gramEnd"/>
      <w:r>
        <w:t>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7. Отдельное </w:t>
      </w:r>
      <w:hyperlink w:anchor="P5784" w:tooltip="ОТДЕЛЬНОЕ МЕРОПРИЯТИЕ">
        <w:r>
          <w:rPr>
            <w:color w:val="0000FF"/>
          </w:rPr>
          <w:t>мероприятие</w:t>
        </w:r>
      </w:hyperlink>
      <w:r>
        <w:t xml:space="preserve"> муниципальной программы "Обеспечение жилыми помещениями граждан, уволенных с военной службы (службы) и приравненных к ним лиц" (приложение N 10 к муниципальной программе).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Цель реализации отдельного мероприятия - Обеспечение жилыми помещениями граждан, уволенных с военной службы (службы) и приравненных к ним лиц.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Сроки реализации отдельного мероприятия "Обеспечение жилыми помещениями граждан, уволенных с военной службы (служ</w:t>
      </w:r>
      <w:r>
        <w:t>бы) и приравненных к ним лиц" - 2023 год, однако мероприятие не реализовано, в связи с отказом гражданина, уволенного с военной службы, от жилого помещения.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  <w:outlineLvl w:val="1"/>
      </w:pPr>
      <w:r>
        <w:t xml:space="preserve">6. ПЕРЕЧЕНЬ ОБЪЕКТОВ НЕДВИЖИМОГО ИМУЩЕСТВА </w:t>
      </w:r>
      <w:proofErr w:type="gramStart"/>
      <w:r>
        <w:t>МУНИЦИПАЛЬНОЙ</w:t>
      </w:r>
      <w:proofErr w:type="gramEnd"/>
    </w:p>
    <w:p w:rsidR="000C2865" w:rsidRDefault="00C54A26">
      <w:pPr>
        <w:pStyle w:val="ConsPlusTitle0"/>
        <w:jc w:val="center"/>
      </w:pPr>
      <w:r>
        <w:t>СОБСТВЕННОСТИ ГОРОДА КАНСКА, ПОДЛЕЖАЩИХ С</w:t>
      </w:r>
      <w:r>
        <w:t>ТРОИТЕЛЬСТВУ,</w:t>
      </w:r>
    </w:p>
    <w:p w:rsidR="000C2865" w:rsidRDefault="00C54A26">
      <w:pPr>
        <w:pStyle w:val="ConsPlusTitle0"/>
        <w:jc w:val="center"/>
      </w:pPr>
      <w:r>
        <w:t>РЕКОНСТРУКЦИИ, ТЕХНИЧЕСКОМУ ПЕРЕВООРУЖЕНИЮ ИЛИ ПРИОБРЕТЕНИЮ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ind w:firstLine="540"/>
        <w:jc w:val="both"/>
      </w:pPr>
      <w:hyperlink w:anchor="P1956" w:tooltip="ПЕРЕЧЕНЬ">
        <w:r>
          <w:rPr>
            <w:color w:val="0000FF"/>
          </w:rPr>
          <w:t>Перечень</w:t>
        </w:r>
      </w:hyperlink>
      <w:r>
        <w:t xml:space="preserve"> объектов недвижимого имущества муниципальной собственности города Канска, подлежащих строительству, реконструкции, техническому пе</w:t>
      </w:r>
      <w:r>
        <w:t>ревооружению или приобретению (приложение N 3 к муниципальной программе).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  <w:outlineLvl w:val="1"/>
      </w:pPr>
      <w:r>
        <w:t>7. Информация о ресурсном обеспечении программы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ind w:firstLine="540"/>
        <w:jc w:val="both"/>
      </w:pPr>
      <w:hyperlink w:anchor="P552" w:tooltip="ИНФОРМАЦИЯ">
        <w:r>
          <w:rPr>
            <w:color w:val="0000FF"/>
          </w:rPr>
          <w:t>Информация</w:t>
        </w:r>
      </w:hyperlink>
      <w:r>
        <w:t xml:space="preserve"> о ресурсном обеспечении программы за счет средств городского бюджета, в том числе </w:t>
      </w:r>
      <w:proofErr w:type="gramStart"/>
      <w:r>
        <w:t xml:space="preserve">средств, поступивших из бюджетов других уровней бюджетной системы и бюджетов государственных </w:t>
      </w:r>
      <w:r>
        <w:lastRenderedPageBreak/>
        <w:t>внебюджетных фондов представлена</w:t>
      </w:r>
      <w:proofErr w:type="gramEnd"/>
      <w:r>
        <w:t xml:space="preserve"> в приложении N 1 к муниципальной программе.</w:t>
      </w:r>
    </w:p>
    <w:p w:rsidR="000C2865" w:rsidRDefault="00C54A26">
      <w:pPr>
        <w:pStyle w:val="ConsPlusNormal0"/>
        <w:spacing w:before="200"/>
        <w:ind w:firstLine="540"/>
        <w:jc w:val="both"/>
      </w:pPr>
      <w:hyperlink w:anchor="P1153" w:tooltip="ИНФОРМАЦИЯ">
        <w:proofErr w:type="gramStart"/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с</w:t>
      </w:r>
      <w:r>
        <w:t>истемы, бюджетов государственных внебюджетных фондов представлена в приложении N 2 к муниципальной программе.</w:t>
      </w:r>
      <w:proofErr w:type="gramEnd"/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1"/>
      </w:pPr>
      <w:r>
        <w:t>Приложение</w:t>
      </w:r>
    </w:p>
    <w:p w:rsidR="000C2865" w:rsidRDefault="00C54A26">
      <w:pPr>
        <w:pStyle w:val="ConsPlusNormal0"/>
        <w:jc w:val="right"/>
      </w:pPr>
      <w:r>
        <w:t>к паспорту</w:t>
      </w:r>
    </w:p>
    <w:p w:rsidR="000C2865" w:rsidRDefault="00C54A26">
      <w:pPr>
        <w:pStyle w:val="ConsPlusNormal0"/>
        <w:jc w:val="right"/>
      </w:pPr>
      <w:r>
        <w:t>муниципальной программы</w:t>
      </w:r>
    </w:p>
    <w:p w:rsidR="000C2865" w:rsidRDefault="00C54A26">
      <w:pPr>
        <w:pStyle w:val="ConsPlusNormal0"/>
        <w:jc w:val="right"/>
      </w:pPr>
      <w:r>
        <w:t>города Канска</w:t>
      </w:r>
    </w:p>
    <w:p w:rsidR="000C2865" w:rsidRDefault="00C54A26">
      <w:pPr>
        <w:pStyle w:val="ConsPlusNormal0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0C2865" w:rsidRDefault="00C54A26">
      <w:pPr>
        <w:pStyle w:val="ConsPlusNormal0"/>
        <w:jc w:val="right"/>
      </w:pPr>
      <w:r>
        <w:t>и комфортным жильем</w:t>
      </w:r>
    </w:p>
    <w:p w:rsidR="000C2865" w:rsidRDefault="00C54A26">
      <w:pPr>
        <w:pStyle w:val="ConsPlusNormal0"/>
        <w:jc w:val="right"/>
      </w:pPr>
      <w:r>
        <w:t>жителей города"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</w:pPr>
      <w:bookmarkStart w:id="1" w:name="P331"/>
      <w:bookmarkEnd w:id="1"/>
      <w:r>
        <w:t>ПЕРЕЧЕНЬ</w:t>
      </w:r>
    </w:p>
    <w:p w:rsidR="000C2865" w:rsidRDefault="00C54A26">
      <w:pPr>
        <w:pStyle w:val="ConsPlusTitle0"/>
        <w:jc w:val="center"/>
      </w:pPr>
      <w:r>
        <w:t>ЦЕЛЕВЫХ ПОКА</w:t>
      </w:r>
      <w:r>
        <w:t>ЗАТЕЛЕЙ МУНИЦИПАЛЬНОЙ ПРОГРАММЫ ГОРОДА КАНСКА</w:t>
      </w:r>
    </w:p>
    <w:p w:rsidR="000C2865" w:rsidRDefault="00C54A26">
      <w:pPr>
        <w:pStyle w:val="ConsPlusTitle0"/>
        <w:jc w:val="center"/>
      </w:pPr>
      <w:r>
        <w:t>С УКАЗАНИЕМ ПЛАНИРУЕМЫХ К ДОСТИЖЕНИЮ ЗНАЧЕНИЙ В РЕЗУЛЬТАТЕ</w:t>
      </w:r>
    </w:p>
    <w:p w:rsidR="000C2865" w:rsidRDefault="00C54A26">
      <w:pPr>
        <w:pStyle w:val="ConsPlusTitle0"/>
        <w:jc w:val="center"/>
      </w:pPr>
      <w:r>
        <w:t>РЕАЛИЗАЦИИ МУНИЦИПАЛЬНОЙ ПРОГРАММЫ ГОРОДА КАНСКА</w:t>
      </w: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sectPr w:rsidR="000C2865">
          <w:headerReference w:type="default" r:id="rId89"/>
          <w:footerReference w:type="default" r:id="rId90"/>
          <w:headerReference w:type="first" r:id="rId91"/>
          <w:footerReference w:type="first" r:id="rId9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052"/>
        <w:gridCol w:w="1052"/>
        <w:gridCol w:w="1474"/>
        <w:gridCol w:w="1924"/>
        <w:gridCol w:w="604"/>
        <w:gridCol w:w="604"/>
        <w:gridCol w:w="340"/>
        <w:gridCol w:w="340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1774"/>
      </w:tblGrid>
      <w:tr w:rsidR="000C2865">
        <w:tc>
          <w:tcPr>
            <w:tcW w:w="48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4" w:type="dxa"/>
            <w:gridSpan w:val="2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Цели, целевые показатели муниципальной программы города Канска</w:t>
            </w:r>
          </w:p>
        </w:tc>
        <w:tc>
          <w:tcPr>
            <w:tcW w:w="147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92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Год, предшествующий реализации муниципальной программы города Канска</w:t>
            </w:r>
          </w:p>
        </w:tc>
        <w:tc>
          <w:tcPr>
            <w:tcW w:w="1548" w:type="dxa"/>
            <w:gridSpan w:val="3"/>
          </w:tcPr>
          <w:p w:rsidR="000C2865" w:rsidRDefault="000C2865">
            <w:pPr>
              <w:pStyle w:val="ConsPlusNormal0"/>
            </w:pPr>
          </w:p>
        </w:tc>
        <w:tc>
          <w:tcPr>
            <w:tcW w:w="8154" w:type="dxa"/>
            <w:gridSpan w:val="12"/>
          </w:tcPr>
          <w:p w:rsidR="000C2865" w:rsidRDefault="00C54A26">
            <w:pPr>
              <w:pStyle w:val="ConsPlusNormal0"/>
              <w:jc w:val="center"/>
            </w:pPr>
            <w:r>
              <w:t>Годы реализации муниципальной программы города Канска</w:t>
            </w: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gridSpan w:val="2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47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60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2014</w:t>
            </w:r>
          </w:p>
        </w:tc>
        <w:tc>
          <w:tcPr>
            <w:tcW w:w="60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2015</w:t>
            </w:r>
          </w:p>
        </w:tc>
        <w:tc>
          <w:tcPr>
            <w:tcW w:w="680" w:type="dxa"/>
            <w:gridSpan w:val="2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60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60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60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60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60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60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60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60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60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60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774" w:type="dxa"/>
          </w:tcPr>
          <w:p w:rsidR="000C2865" w:rsidRDefault="00C54A26">
            <w:pPr>
              <w:pStyle w:val="ConsPlusNormal0"/>
              <w:jc w:val="center"/>
            </w:pPr>
            <w:r>
              <w:t>Год до конца реализации муниципальной программы города Канска в пятилетнем интервале</w:t>
            </w: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gridSpan w:val="2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47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4" w:type="dxa"/>
          </w:tcPr>
          <w:p w:rsidR="000C2865" w:rsidRDefault="00C54A26">
            <w:pPr>
              <w:pStyle w:val="ConsPlusNormal0"/>
              <w:jc w:val="center"/>
            </w:pPr>
            <w:r>
              <w:t>2013</w:t>
            </w:r>
          </w:p>
        </w:tc>
        <w:tc>
          <w:tcPr>
            <w:tcW w:w="6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6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680" w:type="dxa"/>
            <w:gridSpan w:val="2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6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6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6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6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6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6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6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6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6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6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C54A26">
            <w:pPr>
              <w:pStyle w:val="ConsPlusNormal0"/>
              <w:jc w:val="center"/>
            </w:pPr>
            <w:r>
              <w:t>2030</w:t>
            </w:r>
          </w:p>
        </w:tc>
      </w:tr>
      <w:tr w:rsidR="000C2865">
        <w:tc>
          <w:tcPr>
            <w:tcW w:w="484" w:type="dxa"/>
          </w:tcPr>
          <w:p w:rsidR="000C2865" w:rsidRDefault="00C54A2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04" w:type="dxa"/>
            <w:gridSpan w:val="2"/>
          </w:tcPr>
          <w:p w:rsidR="000C2865" w:rsidRDefault="00C54A2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C2865" w:rsidRDefault="00C54A2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0C2865" w:rsidRDefault="00C54A2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80" w:type="dxa"/>
            <w:gridSpan w:val="2"/>
          </w:tcPr>
          <w:p w:rsidR="000C2865" w:rsidRDefault="00C54A2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774" w:type="dxa"/>
          </w:tcPr>
          <w:p w:rsidR="000C2865" w:rsidRDefault="00C54A26">
            <w:pPr>
              <w:pStyle w:val="ConsPlusNormal0"/>
              <w:jc w:val="center"/>
            </w:pPr>
            <w:r>
              <w:t>18</w:t>
            </w:r>
          </w:p>
        </w:tc>
      </w:tr>
      <w:tr w:rsidR="000C2865">
        <w:tc>
          <w:tcPr>
            <w:tcW w:w="1536" w:type="dxa"/>
            <w:gridSpan w:val="2"/>
          </w:tcPr>
          <w:p w:rsidR="000C2865" w:rsidRDefault="000C2865">
            <w:pPr>
              <w:pStyle w:val="ConsPlusNormal0"/>
            </w:pPr>
          </w:p>
        </w:tc>
        <w:tc>
          <w:tcPr>
            <w:tcW w:w="14152" w:type="dxa"/>
            <w:gridSpan w:val="18"/>
          </w:tcPr>
          <w:p w:rsidR="000C2865" w:rsidRDefault="00C54A26">
            <w:pPr>
              <w:pStyle w:val="ConsPlusNormal0"/>
              <w:jc w:val="center"/>
            </w:pPr>
            <w:r>
              <w:t>1. Цель: повышение доступности жилья и улучшение жилищных условий граждан, проживающих на территории города Канска</w:t>
            </w:r>
          </w:p>
        </w:tc>
      </w:tr>
      <w:tr w:rsidR="000C2865">
        <w:tc>
          <w:tcPr>
            <w:tcW w:w="484" w:type="dxa"/>
          </w:tcPr>
          <w:p w:rsidR="000C2865" w:rsidRDefault="00C54A26">
            <w:pPr>
              <w:pStyle w:val="ConsPlusNormal0"/>
            </w:pPr>
            <w:r>
              <w:t>1.1</w:t>
            </w:r>
          </w:p>
        </w:tc>
        <w:tc>
          <w:tcPr>
            <w:tcW w:w="2104" w:type="dxa"/>
            <w:gridSpan w:val="2"/>
          </w:tcPr>
          <w:p w:rsidR="000C2865" w:rsidRDefault="00C54A26">
            <w:pPr>
              <w:pStyle w:val="ConsPlusNormal0"/>
            </w:pPr>
            <w:r>
              <w:t>Доля аварийного жилищного фонда, признанного до 01.01.2012 в установленном порядке аварийным и подлежащим сносу в связи с физическим износом в процессе их эксплуатации, в общем объеме жилищного фонда города</w:t>
            </w:r>
          </w:p>
        </w:tc>
        <w:tc>
          <w:tcPr>
            <w:tcW w:w="1474" w:type="dxa"/>
          </w:tcPr>
          <w:p w:rsidR="000C2865" w:rsidRDefault="00C54A26">
            <w:pPr>
              <w:pStyle w:val="ConsPlusNormal0"/>
            </w:pPr>
            <w:r>
              <w:t>%</w:t>
            </w:r>
          </w:p>
        </w:tc>
        <w:tc>
          <w:tcPr>
            <w:tcW w:w="1924" w:type="dxa"/>
          </w:tcPr>
          <w:p w:rsidR="000C2865" w:rsidRDefault="00C54A26">
            <w:pPr>
              <w:pStyle w:val="ConsPlusNormal0"/>
              <w:jc w:val="center"/>
            </w:pPr>
            <w:r>
              <w:t>1,1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0,8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0,6</w:t>
            </w:r>
          </w:p>
        </w:tc>
        <w:tc>
          <w:tcPr>
            <w:tcW w:w="680" w:type="dxa"/>
            <w:gridSpan w:val="2"/>
          </w:tcPr>
          <w:p w:rsidR="000C2865" w:rsidRDefault="00C54A26">
            <w:pPr>
              <w:pStyle w:val="ConsPlusNormal0"/>
              <w:jc w:val="center"/>
            </w:pPr>
            <w:r>
              <w:t>0,1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84" w:type="dxa"/>
          </w:tcPr>
          <w:p w:rsidR="000C2865" w:rsidRDefault="00C54A26">
            <w:pPr>
              <w:pStyle w:val="ConsPlusNormal0"/>
            </w:pPr>
            <w:r>
              <w:t>1.2</w:t>
            </w:r>
          </w:p>
        </w:tc>
        <w:tc>
          <w:tcPr>
            <w:tcW w:w="2104" w:type="dxa"/>
            <w:gridSpan w:val="2"/>
          </w:tcPr>
          <w:p w:rsidR="000C2865" w:rsidRDefault="00C54A26">
            <w:pPr>
              <w:pStyle w:val="ConsPlusNormal0"/>
            </w:pPr>
            <w:r>
              <w:t xml:space="preserve">Доля аварийного жилищного фонда, признанного с 01.01.2012 в установленном порядке аварийным и подлежащим сносу в связи с </w:t>
            </w:r>
            <w:r>
              <w:lastRenderedPageBreak/>
              <w:t>физическим износом в процессе их эксплуатации, в общем объеме жилищного фонда города</w:t>
            </w:r>
          </w:p>
        </w:tc>
        <w:tc>
          <w:tcPr>
            <w:tcW w:w="1474" w:type="dxa"/>
          </w:tcPr>
          <w:p w:rsidR="000C2865" w:rsidRDefault="00C54A26">
            <w:pPr>
              <w:pStyle w:val="ConsPlusNormal0"/>
            </w:pPr>
            <w:r>
              <w:lastRenderedPageBreak/>
              <w:t>коэффициент</w:t>
            </w:r>
          </w:p>
        </w:tc>
        <w:tc>
          <w:tcPr>
            <w:tcW w:w="1924" w:type="dxa"/>
          </w:tcPr>
          <w:p w:rsidR="000C2865" w:rsidRDefault="00C54A2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80" w:type="dxa"/>
            <w:gridSpan w:val="2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0,9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0,75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0,70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0,60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0C2865" w:rsidRDefault="00C54A26">
            <w:pPr>
              <w:pStyle w:val="ConsPlusNormal0"/>
              <w:jc w:val="center"/>
            </w:pPr>
            <w:r>
              <w:t>0,0</w:t>
            </w:r>
          </w:p>
        </w:tc>
      </w:tr>
      <w:tr w:rsidR="000C2865">
        <w:tc>
          <w:tcPr>
            <w:tcW w:w="484" w:type="dxa"/>
          </w:tcPr>
          <w:p w:rsidR="000C2865" w:rsidRDefault="00C54A26">
            <w:pPr>
              <w:pStyle w:val="ConsPlusNormal0"/>
            </w:pPr>
            <w:r>
              <w:lastRenderedPageBreak/>
              <w:t>1.3</w:t>
            </w:r>
          </w:p>
        </w:tc>
        <w:tc>
          <w:tcPr>
            <w:tcW w:w="2104" w:type="dxa"/>
            <w:gridSpan w:val="2"/>
          </w:tcPr>
          <w:p w:rsidR="000C2865" w:rsidRDefault="00C54A26">
            <w:pPr>
              <w:pStyle w:val="ConsPlusNormal0"/>
            </w:pPr>
            <w:r>
              <w:t>Обеспечение граждан земельными участками</w:t>
            </w:r>
          </w:p>
        </w:tc>
        <w:tc>
          <w:tcPr>
            <w:tcW w:w="1474" w:type="dxa"/>
          </w:tcPr>
          <w:p w:rsidR="000C2865" w:rsidRDefault="00C54A26">
            <w:pPr>
              <w:pStyle w:val="ConsPlusNormal0"/>
            </w:pPr>
            <w:r>
              <w:t>ед.</w:t>
            </w:r>
          </w:p>
        </w:tc>
        <w:tc>
          <w:tcPr>
            <w:tcW w:w="1924" w:type="dxa"/>
          </w:tcPr>
          <w:p w:rsidR="000C2865" w:rsidRDefault="00C54A26">
            <w:pPr>
              <w:pStyle w:val="ConsPlusNormal0"/>
              <w:jc w:val="center"/>
            </w:pPr>
            <w:r>
              <w:t>116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680" w:type="dxa"/>
            <w:gridSpan w:val="2"/>
          </w:tcPr>
          <w:p w:rsidR="000C2865" w:rsidRDefault="00C54A26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84" w:type="dxa"/>
          </w:tcPr>
          <w:p w:rsidR="000C2865" w:rsidRDefault="00C54A26">
            <w:pPr>
              <w:pStyle w:val="ConsPlusNormal0"/>
            </w:pPr>
            <w:r>
              <w:t>1.4</w:t>
            </w:r>
          </w:p>
        </w:tc>
        <w:tc>
          <w:tcPr>
            <w:tcW w:w="2104" w:type="dxa"/>
            <w:gridSpan w:val="2"/>
          </w:tcPr>
          <w:p w:rsidR="000C2865" w:rsidRDefault="00C54A26">
            <w:pPr>
              <w:pStyle w:val="ConsPlusNormal0"/>
            </w:pPr>
            <w:r>
              <w:t>Количество земельных участков, предоставляемых посредством торгов для строительства административных и коммерческих зданий</w:t>
            </w:r>
          </w:p>
        </w:tc>
        <w:tc>
          <w:tcPr>
            <w:tcW w:w="1474" w:type="dxa"/>
          </w:tcPr>
          <w:p w:rsidR="000C2865" w:rsidRDefault="00C54A26">
            <w:pPr>
              <w:pStyle w:val="ConsPlusNormal0"/>
            </w:pPr>
            <w:r>
              <w:t>шт.</w:t>
            </w:r>
          </w:p>
        </w:tc>
        <w:tc>
          <w:tcPr>
            <w:tcW w:w="192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80" w:type="dxa"/>
            <w:gridSpan w:val="2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84" w:type="dxa"/>
          </w:tcPr>
          <w:p w:rsidR="000C2865" w:rsidRDefault="00C54A26">
            <w:pPr>
              <w:pStyle w:val="ConsPlusNormal0"/>
            </w:pPr>
            <w:r>
              <w:t>1.5</w:t>
            </w:r>
          </w:p>
        </w:tc>
        <w:tc>
          <w:tcPr>
            <w:tcW w:w="2104" w:type="dxa"/>
            <w:gridSpan w:val="2"/>
          </w:tcPr>
          <w:p w:rsidR="000C2865" w:rsidRDefault="00C54A26">
            <w:pPr>
              <w:pStyle w:val="ConsPlusNormal0"/>
            </w:pPr>
            <w:r>
              <w:t>Обеспечение жильем молодых семей</w:t>
            </w:r>
          </w:p>
        </w:tc>
        <w:tc>
          <w:tcPr>
            <w:tcW w:w="1474" w:type="dxa"/>
          </w:tcPr>
          <w:p w:rsidR="000C2865" w:rsidRDefault="00C54A26">
            <w:pPr>
              <w:pStyle w:val="ConsPlusNormal0"/>
            </w:pPr>
            <w:r>
              <w:t>ед.</w:t>
            </w:r>
          </w:p>
        </w:tc>
        <w:tc>
          <w:tcPr>
            <w:tcW w:w="1924" w:type="dxa"/>
          </w:tcPr>
          <w:p w:rsidR="000C2865" w:rsidRDefault="00C54A2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80" w:type="dxa"/>
            <w:gridSpan w:val="2"/>
          </w:tcPr>
          <w:p w:rsidR="000C2865" w:rsidRDefault="00C54A2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774" w:type="dxa"/>
          </w:tcPr>
          <w:p w:rsidR="000C2865" w:rsidRDefault="00C54A26">
            <w:pPr>
              <w:pStyle w:val="ConsPlusNormal0"/>
              <w:jc w:val="center"/>
            </w:pPr>
            <w:r>
              <w:t>3</w:t>
            </w:r>
          </w:p>
        </w:tc>
      </w:tr>
      <w:tr w:rsidR="000C2865">
        <w:tc>
          <w:tcPr>
            <w:tcW w:w="484" w:type="dxa"/>
          </w:tcPr>
          <w:p w:rsidR="000C2865" w:rsidRDefault="00C54A26">
            <w:pPr>
              <w:pStyle w:val="ConsPlusNormal0"/>
            </w:pPr>
            <w:r>
              <w:t>1.6</w:t>
            </w:r>
          </w:p>
        </w:tc>
        <w:tc>
          <w:tcPr>
            <w:tcW w:w="2104" w:type="dxa"/>
            <w:gridSpan w:val="2"/>
          </w:tcPr>
          <w:p w:rsidR="000C2865" w:rsidRDefault="00C54A26">
            <w:pPr>
              <w:pStyle w:val="ConsPlusNormal0"/>
            </w:pPr>
            <w:r>
              <w:t>Обеспечение жильем детей-сирот</w:t>
            </w:r>
          </w:p>
        </w:tc>
        <w:tc>
          <w:tcPr>
            <w:tcW w:w="1474" w:type="dxa"/>
          </w:tcPr>
          <w:p w:rsidR="000C2865" w:rsidRDefault="00C54A26">
            <w:pPr>
              <w:pStyle w:val="ConsPlusNormal0"/>
            </w:pPr>
            <w:r>
              <w:t>ед.</w:t>
            </w:r>
          </w:p>
        </w:tc>
        <w:tc>
          <w:tcPr>
            <w:tcW w:w="1924" w:type="dxa"/>
          </w:tcPr>
          <w:p w:rsidR="000C2865" w:rsidRDefault="00C54A26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680" w:type="dxa"/>
            <w:gridSpan w:val="2"/>
          </w:tcPr>
          <w:p w:rsidR="000C2865" w:rsidRDefault="00C54A26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774" w:type="dxa"/>
          </w:tcPr>
          <w:p w:rsidR="000C2865" w:rsidRDefault="00C54A26">
            <w:pPr>
              <w:pStyle w:val="ConsPlusNormal0"/>
              <w:jc w:val="center"/>
            </w:pPr>
            <w:r>
              <w:t>11</w:t>
            </w:r>
          </w:p>
        </w:tc>
      </w:tr>
      <w:tr w:rsidR="000C2865">
        <w:tc>
          <w:tcPr>
            <w:tcW w:w="484" w:type="dxa"/>
          </w:tcPr>
          <w:p w:rsidR="000C2865" w:rsidRDefault="00C54A26">
            <w:pPr>
              <w:pStyle w:val="ConsPlusNormal0"/>
            </w:pPr>
            <w:r>
              <w:t>1.7</w:t>
            </w:r>
          </w:p>
        </w:tc>
        <w:tc>
          <w:tcPr>
            <w:tcW w:w="2104" w:type="dxa"/>
            <w:gridSpan w:val="2"/>
          </w:tcPr>
          <w:p w:rsidR="000C2865" w:rsidRDefault="00C54A26">
            <w:pPr>
              <w:pStyle w:val="ConsPlusNormal0"/>
            </w:pPr>
            <w:r>
              <w:t>Приобретение жилых помещений</w:t>
            </w:r>
          </w:p>
        </w:tc>
        <w:tc>
          <w:tcPr>
            <w:tcW w:w="1474" w:type="dxa"/>
          </w:tcPr>
          <w:p w:rsidR="000C2865" w:rsidRDefault="00C54A26">
            <w:pPr>
              <w:pStyle w:val="ConsPlusNormal0"/>
            </w:pPr>
            <w:r>
              <w:t>ед.</w:t>
            </w:r>
          </w:p>
        </w:tc>
        <w:tc>
          <w:tcPr>
            <w:tcW w:w="192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80" w:type="dxa"/>
            <w:gridSpan w:val="2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84" w:type="dxa"/>
          </w:tcPr>
          <w:p w:rsidR="000C2865" w:rsidRDefault="00C54A26">
            <w:pPr>
              <w:pStyle w:val="ConsPlusNormal0"/>
            </w:pPr>
            <w:r>
              <w:t>1.8</w:t>
            </w:r>
          </w:p>
        </w:tc>
        <w:tc>
          <w:tcPr>
            <w:tcW w:w="2104" w:type="dxa"/>
            <w:gridSpan w:val="2"/>
          </w:tcPr>
          <w:p w:rsidR="000C2865" w:rsidRDefault="00C54A26">
            <w:pPr>
              <w:pStyle w:val="ConsPlusNormal0"/>
            </w:pPr>
            <w:r>
              <w:t xml:space="preserve">Приобретение жилых помещений для переселения граждан, проживающих в жилых домах муниципального образования </w:t>
            </w:r>
            <w:r>
              <w:lastRenderedPageBreak/>
              <w:t>признанных в установленном порядке аварийными и подлежащими сносу или реконструкции, а также снос таких домов после расселения граждан</w:t>
            </w:r>
          </w:p>
        </w:tc>
        <w:tc>
          <w:tcPr>
            <w:tcW w:w="1474" w:type="dxa"/>
          </w:tcPr>
          <w:p w:rsidR="000C2865" w:rsidRDefault="00C54A26">
            <w:pPr>
              <w:pStyle w:val="ConsPlusNormal0"/>
            </w:pPr>
            <w:r>
              <w:lastRenderedPageBreak/>
              <w:t>ед.</w:t>
            </w:r>
          </w:p>
        </w:tc>
        <w:tc>
          <w:tcPr>
            <w:tcW w:w="192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80" w:type="dxa"/>
            <w:gridSpan w:val="2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84" w:type="dxa"/>
          </w:tcPr>
          <w:p w:rsidR="000C2865" w:rsidRDefault="00C54A26">
            <w:pPr>
              <w:pStyle w:val="ConsPlusNormal0"/>
            </w:pPr>
            <w:r>
              <w:lastRenderedPageBreak/>
              <w:t>1.9</w:t>
            </w:r>
          </w:p>
        </w:tc>
        <w:tc>
          <w:tcPr>
            <w:tcW w:w="2104" w:type="dxa"/>
            <w:gridSpan w:val="2"/>
          </w:tcPr>
          <w:p w:rsidR="000C2865" w:rsidRDefault="00C54A26">
            <w:pPr>
              <w:pStyle w:val="ConsPlusNormal0"/>
            </w:pPr>
            <w:r>
              <w:t>Обеспечение жилыми помещениями граждан, уволенных с военной службы (службы) и приравненных к ним лиц</w:t>
            </w:r>
          </w:p>
        </w:tc>
        <w:tc>
          <w:tcPr>
            <w:tcW w:w="1474" w:type="dxa"/>
          </w:tcPr>
          <w:p w:rsidR="000C2865" w:rsidRDefault="00C54A26">
            <w:pPr>
              <w:pStyle w:val="ConsPlusNormal0"/>
            </w:pPr>
            <w:r>
              <w:t>ед.</w:t>
            </w:r>
          </w:p>
        </w:tc>
        <w:tc>
          <w:tcPr>
            <w:tcW w:w="192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80" w:type="dxa"/>
            <w:gridSpan w:val="2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</w:tbl>
    <w:p w:rsidR="000C2865" w:rsidRDefault="000C2865">
      <w:pPr>
        <w:pStyle w:val="ConsPlusNormal0"/>
        <w:sectPr w:rsidR="000C2865">
          <w:headerReference w:type="default" r:id="rId93"/>
          <w:footerReference w:type="default" r:id="rId94"/>
          <w:headerReference w:type="first" r:id="rId95"/>
          <w:footerReference w:type="first" r:id="rId9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1"/>
      </w:pPr>
      <w:r>
        <w:t>Приложение N 1</w:t>
      </w:r>
    </w:p>
    <w:p w:rsidR="000C2865" w:rsidRDefault="00C54A26">
      <w:pPr>
        <w:pStyle w:val="ConsPlusNormal0"/>
        <w:jc w:val="right"/>
      </w:pPr>
      <w:r>
        <w:t>к муниципальной программе</w:t>
      </w:r>
    </w:p>
    <w:p w:rsidR="000C2865" w:rsidRDefault="00C54A26">
      <w:pPr>
        <w:pStyle w:val="ConsPlusNormal0"/>
        <w:jc w:val="right"/>
      </w:pPr>
      <w:r>
        <w:t>города Канска</w:t>
      </w:r>
    </w:p>
    <w:p w:rsidR="000C2865" w:rsidRDefault="00C54A26">
      <w:pPr>
        <w:pStyle w:val="ConsPlusNormal0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0C2865" w:rsidRDefault="00C54A26">
      <w:pPr>
        <w:pStyle w:val="ConsPlusNormal0"/>
        <w:jc w:val="right"/>
      </w:pPr>
      <w:r>
        <w:t>и комфортным жильем</w:t>
      </w:r>
    </w:p>
    <w:p w:rsidR="000C2865" w:rsidRDefault="00C54A26">
      <w:pPr>
        <w:pStyle w:val="ConsPlusNormal0"/>
        <w:jc w:val="right"/>
      </w:pPr>
      <w:r>
        <w:t>жителей города"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</w:pPr>
      <w:bookmarkStart w:id="2" w:name="P552"/>
      <w:bookmarkEnd w:id="2"/>
      <w:r>
        <w:t>ИНФОРМАЦИЯ</w:t>
      </w:r>
    </w:p>
    <w:p w:rsidR="000C2865" w:rsidRDefault="00C54A26">
      <w:pPr>
        <w:pStyle w:val="ConsPlusTitle0"/>
        <w:jc w:val="center"/>
      </w:pPr>
      <w:r>
        <w:t>О РЕСУРСНОМ ОБЕСПЕЧЕНИИ МУНИЦИПАЛЬНОЙ ПРОГРАММЫ ГОРОДА</w:t>
      </w:r>
    </w:p>
    <w:p w:rsidR="000C2865" w:rsidRDefault="00C54A26">
      <w:pPr>
        <w:pStyle w:val="ConsPlusTitle0"/>
        <w:jc w:val="center"/>
      </w:pPr>
      <w:r>
        <w:t>КАНСКА ЗА СЧЕТ СРЕДСТВ ГОРОДСКОГО БЮДЖЕТА, В ТОМ ЧИСЛЕ</w:t>
      </w:r>
    </w:p>
    <w:p w:rsidR="000C2865" w:rsidRDefault="00C54A26">
      <w:pPr>
        <w:pStyle w:val="ConsPlusTitle0"/>
        <w:jc w:val="center"/>
      </w:pPr>
      <w:r>
        <w:t xml:space="preserve">СРЕДСТВ, ПОСТУПИВШИХ ИЗ БЮДЖЕТОВ ДРУГИХ УРОВНЕЙ </w:t>
      </w:r>
      <w:proofErr w:type="gramStart"/>
      <w:r>
        <w:t>БЮДЖЕТНОЙ</w:t>
      </w:r>
      <w:proofErr w:type="gramEnd"/>
    </w:p>
    <w:p w:rsidR="000C2865" w:rsidRDefault="00C54A26">
      <w:pPr>
        <w:pStyle w:val="ConsPlusTitle0"/>
        <w:jc w:val="center"/>
      </w:pPr>
      <w:r>
        <w:t>СИСТЕМЫ И БЮДЖЕТОВ ГОСУДАРСТВЕННЫХ ВНЕБЮДЖЕТНЫХ ФОНДОВ</w:t>
      </w:r>
    </w:p>
    <w:p w:rsidR="000C2865" w:rsidRDefault="000C286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804"/>
        <w:gridCol w:w="2104"/>
        <w:gridCol w:w="2134"/>
        <w:gridCol w:w="694"/>
        <w:gridCol w:w="634"/>
        <w:gridCol w:w="589"/>
        <w:gridCol w:w="409"/>
        <w:gridCol w:w="1504"/>
        <w:gridCol w:w="1504"/>
        <w:gridCol w:w="1504"/>
        <w:gridCol w:w="1504"/>
        <w:gridCol w:w="1384"/>
        <w:gridCol w:w="1504"/>
        <w:gridCol w:w="1504"/>
        <w:gridCol w:w="1504"/>
        <w:gridCol w:w="1384"/>
        <w:gridCol w:w="1504"/>
        <w:gridCol w:w="1504"/>
        <w:gridCol w:w="1384"/>
        <w:gridCol w:w="1384"/>
        <w:gridCol w:w="1624"/>
      </w:tblGrid>
      <w:tr w:rsidR="000C2865">
        <w:tc>
          <w:tcPr>
            <w:tcW w:w="48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Статус (муниципальная программа города Канска, подпрограмма)</w:t>
            </w:r>
          </w:p>
        </w:tc>
        <w:tc>
          <w:tcPr>
            <w:tcW w:w="210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Наименование муницип</w:t>
            </w:r>
            <w:r>
              <w:t>альной программы города Канска, подпрограммы</w:t>
            </w:r>
          </w:p>
        </w:tc>
        <w:tc>
          <w:tcPr>
            <w:tcW w:w="213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Наименование главного распорядителя бюджетных средств (далее - ГРБС)</w:t>
            </w:r>
          </w:p>
        </w:tc>
        <w:tc>
          <w:tcPr>
            <w:tcW w:w="2326" w:type="dxa"/>
            <w:gridSpan w:val="4"/>
          </w:tcPr>
          <w:p w:rsidR="000C2865" w:rsidRDefault="00C54A26">
            <w:pPr>
              <w:pStyle w:val="ConsPlusNormal0"/>
              <w:jc w:val="center"/>
            </w:pPr>
            <w:r>
              <w:t>КБК</w:t>
            </w:r>
          </w:p>
        </w:tc>
        <w:tc>
          <w:tcPr>
            <w:tcW w:w="19072" w:type="dxa"/>
            <w:gridSpan w:val="13"/>
          </w:tcPr>
          <w:p w:rsidR="000C2865" w:rsidRDefault="00C54A26">
            <w:pPr>
              <w:pStyle w:val="ConsPlusNormal0"/>
              <w:jc w:val="center"/>
            </w:pPr>
            <w: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62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итого на 2014 - 2026 годы</w:t>
            </w: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2014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2015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624" w:type="dxa"/>
            <w:vMerge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84" w:type="dxa"/>
          </w:tcPr>
          <w:p w:rsidR="000C2865" w:rsidRDefault="00C54A2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0C2865" w:rsidRDefault="00C54A2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104" w:type="dxa"/>
          </w:tcPr>
          <w:p w:rsidR="000C2865" w:rsidRDefault="00C54A2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134" w:type="dxa"/>
          </w:tcPr>
          <w:p w:rsidR="000C2865" w:rsidRDefault="00C54A2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21</w:t>
            </w:r>
          </w:p>
        </w:tc>
      </w:tr>
      <w:tr w:rsidR="000C2865">
        <w:tc>
          <w:tcPr>
            <w:tcW w:w="484" w:type="dxa"/>
            <w:vMerge w:val="restart"/>
          </w:tcPr>
          <w:p w:rsidR="000C2865" w:rsidRDefault="00C54A26">
            <w:pPr>
              <w:pStyle w:val="ConsPlusNormal0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0C2865" w:rsidRDefault="00C54A26">
            <w:pPr>
              <w:pStyle w:val="ConsPlusNormal0"/>
            </w:pPr>
            <w:r>
              <w:t>Муниципальная программа</w:t>
            </w:r>
          </w:p>
        </w:tc>
        <w:tc>
          <w:tcPr>
            <w:tcW w:w="2104" w:type="dxa"/>
            <w:vMerge w:val="restart"/>
          </w:tcPr>
          <w:p w:rsidR="000C2865" w:rsidRDefault="00C54A26">
            <w:pPr>
              <w:pStyle w:val="ConsPlusNormal0"/>
            </w:pPr>
            <w:r>
              <w:t>"Обеспечение доступным и комфортным жильем жителей города</w:t>
            </w:r>
            <w:r>
              <w:t>"</w:t>
            </w: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всего расходные обязательства по муниципальной программе города Канска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194109956,14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473391810,46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749024308,21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127257578,06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93115852,30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215309862,96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132210978,69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213804815,64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98445081,67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132077380,47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132400422,00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44095900,00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42077300,00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2647321246,60</w:t>
            </w: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63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58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40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62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172682653,22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426291632,50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680025179,41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29671327,93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1822101,87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152573939,76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79648959,20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169364387,80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45020000,07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1757100181,76</w:t>
            </w: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 xml:space="preserve">управление </w:t>
            </w:r>
            <w:r>
              <w:lastRenderedPageBreak/>
              <w:t>архитектуры и градостроительства администрации города Канска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lastRenderedPageBreak/>
              <w:t>916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294000,00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805800,00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4050000,00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71212,53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37500,00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5258512,53</w:t>
            </w: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Администрация г. Канска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901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7102902,92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2213577,96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6347428,80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4660137,60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5463609,60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6508123,20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6749164,80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6749164,80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6267081,60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6026040,00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2249722,00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875000,00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875000,00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62086953,28</w:t>
            </w: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КУМИ г. Канска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902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14030400,00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44080800,00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58601700,00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92854900,00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85792640,83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56227800,00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45812854,69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37691263,04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47158000,00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126051340,47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130150700,00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43220900,00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41202300,00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822875599,03</w:t>
            </w:r>
          </w:p>
        </w:tc>
      </w:tr>
      <w:tr w:rsidR="000C2865">
        <w:tc>
          <w:tcPr>
            <w:tcW w:w="484" w:type="dxa"/>
            <w:vMerge w:val="restart"/>
          </w:tcPr>
          <w:p w:rsidR="000C2865" w:rsidRDefault="00C54A26">
            <w:pPr>
              <w:pStyle w:val="ConsPlusNormal0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0C2865" w:rsidRDefault="00C54A26">
            <w:pPr>
              <w:pStyle w:val="ConsPlusNormal0"/>
            </w:pPr>
            <w:hyperlink w:anchor="P4761" w:tooltip="ПОДПРОГРАММА 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104" w:type="dxa"/>
            <w:vMerge w:val="restart"/>
          </w:tcPr>
          <w:p w:rsidR="000C2865" w:rsidRDefault="00C54A26">
            <w:pPr>
              <w:pStyle w:val="ConsPlusNormal0"/>
            </w:pPr>
            <w:r>
              <w:t>"Переселение граждан из аварийного жилищного фонда муниципального образования город Канск"</w:t>
            </w: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172682653,22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426291632,50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680025179,41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29671327,93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145481194,56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79648959,20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169364387,80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620000,07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1703785334,69</w:t>
            </w: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63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58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40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62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172682653,22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426291632,50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680025179,41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29671327,93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145481194,56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79648959,20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169364387,80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620000,07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1703785334,69</w:t>
            </w:r>
          </w:p>
        </w:tc>
      </w:tr>
      <w:tr w:rsidR="000C2865">
        <w:tc>
          <w:tcPr>
            <w:tcW w:w="484" w:type="dxa"/>
            <w:vMerge w:val="restart"/>
          </w:tcPr>
          <w:p w:rsidR="000C2865" w:rsidRDefault="00C54A26">
            <w:pPr>
              <w:pStyle w:val="ConsPlusNormal0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0C2865" w:rsidRDefault="00C54A26">
            <w:pPr>
              <w:pStyle w:val="ConsPlusNormal0"/>
            </w:pPr>
            <w:hyperlink w:anchor="P4793" w:tooltip="ПОДПРОГРАММА 2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104" w:type="dxa"/>
            <w:vMerge w:val="restart"/>
          </w:tcPr>
          <w:p w:rsidR="000C2865" w:rsidRDefault="00C54A26">
            <w:pPr>
              <w:pStyle w:val="ConsPlusNormal0"/>
            </w:pPr>
            <w:r>
              <w:t>"О территориальном планировании, градостроительном зонировании и документации по планировке территории города Канска"</w:t>
            </w: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294000,00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805800,00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4050000,00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71212,53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37500,00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5258512,53</w:t>
            </w: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63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58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40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62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управление градостроительства администрации города Канска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916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294000,00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805800,00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4050000,00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71212,53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37500,00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5258512,53</w:t>
            </w:r>
          </w:p>
        </w:tc>
      </w:tr>
      <w:tr w:rsidR="000C2865">
        <w:tc>
          <w:tcPr>
            <w:tcW w:w="484" w:type="dxa"/>
            <w:vMerge w:val="restart"/>
          </w:tcPr>
          <w:p w:rsidR="000C2865" w:rsidRDefault="00C54A26">
            <w:pPr>
              <w:pStyle w:val="ConsPlusNormal0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0C2865" w:rsidRDefault="00C54A26">
            <w:pPr>
              <w:pStyle w:val="ConsPlusNormal0"/>
            </w:pPr>
            <w:hyperlink w:anchor="P4826" w:tooltip="ПОДПРОГРАММА 3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104" w:type="dxa"/>
            <w:vMerge w:val="restart"/>
          </w:tcPr>
          <w:p w:rsidR="000C2865" w:rsidRDefault="00C54A26">
            <w:pPr>
              <w:pStyle w:val="ConsPlusNormal0"/>
            </w:pPr>
            <w:r>
              <w:t xml:space="preserve">"Обеспечение жильем молодых </w:t>
            </w:r>
            <w:r>
              <w:lastRenderedPageBreak/>
              <w:t>семей"</w:t>
            </w: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lastRenderedPageBreak/>
              <w:t xml:space="preserve">всего расходные обязательства по </w:t>
            </w:r>
            <w:r>
              <w:lastRenderedPageBreak/>
              <w:t>подпрограмме муниципальной программы города Канска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lastRenderedPageBreak/>
              <w:t>х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7102902,92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2213577,96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6347428,80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4660137,60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5463609,60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6508123,20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6749164,80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6749164,80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6267081,60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6026040,00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2249722,00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875000,00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875000,00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62086953,28</w:t>
            </w: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63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58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40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62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Администрация г. Канска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901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7102902,92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2213577,96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6347428,80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4660137,60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5463609,60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6508123,20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6749164,80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6749164,80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6267081,60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6026040,00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2249722,00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875000,00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875000,00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62086953,28</w:t>
            </w:r>
          </w:p>
        </w:tc>
      </w:tr>
      <w:tr w:rsidR="000C2865">
        <w:tc>
          <w:tcPr>
            <w:tcW w:w="484" w:type="dxa"/>
            <w:vMerge w:val="restart"/>
          </w:tcPr>
          <w:p w:rsidR="000C2865" w:rsidRDefault="00C54A26">
            <w:pPr>
              <w:pStyle w:val="ConsPlusNormal0"/>
            </w:pPr>
            <w:r>
              <w:t>1.4</w:t>
            </w:r>
          </w:p>
        </w:tc>
        <w:tc>
          <w:tcPr>
            <w:tcW w:w="1804" w:type="dxa"/>
            <w:vMerge w:val="restart"/>
          </w:tcPr>
          <w:p w:rsidR="000C2865" w:rsidRDefault="00C54A26">
            <w:pPr>
              <w:pStyle w:val="ConsPlusNormal0"/>
            </w:pPr>
            <w:r>
              <w:t xml:space="preserve">Отдельное </w:t>
            </w:r>
            <w:hyperlink w:anchor="P5624" w:tooltip="ОТДЕЛЬНОЕ МЕРОПРИЯТИЕ">
              <w:r>
                <w:rPr>
                  <w:color w:val="0000FF"/>
                </w:rPr>
                <w:t>мероприятие</w:t>
              </w:r>
            </w:hyperlink>
            <w:r>
              <w:t xml:space="preserve"> муниципальной программы</w:t>
            </w:r>
          </w:p>
        </w:tc>
        <w:tc>
          <w:tcPr>
            <w:tcW w:w="2104" w:type="dxa"/>
            <w:vMerge w:val="restart"/>
          </w:tcPr>
          <w:p w:rsidR="000C2865" w:rsidRDefault="00C54A26">
            <w:pPr>
              <w:pStyle w:val="ConsPlusNormal0"/>
            </w:pPr>
            <w:r>
              <w:t>Обеспечение жильем детей-сирот</w:t>
            </w: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902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14030400,00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44080800,00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58601700,00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92854900,00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85792640,83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56227800,00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45812854,69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37691263,04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47158000,00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126051340,47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130150700,00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43220900,00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41202300,00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822875599,03</w:t>
            </w: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63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58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40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62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КУМИ г. Канска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902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14030400,00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44080800,00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58601700,00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92854900,00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85792640,83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56227800,00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45812854,69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37691263,04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47158000,00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126051340,47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130150700,00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43220900,00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41202300,00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822875599,03</w:t>
            </w:r>
          </w:p>
        </w:tc>
      </w:tr>
      <w:tr w:rsidR="000C2865">
        <w:tc>
          <w:tcPr>
            <w:tcW w:w="484" w:type="dxa"/>
            <w:vMerge w:val="restart"/>
          </w:tcPr>
          <w:p w:rsidR="000C2865" w:rsidRDefault="00C54A26">
            <w:pPr>
              <w:pStyle w:val="ConsPlusNormal0"/>
            </w:pPr>
            <w:r>
              <w:t>1.5</w:t>
            </w:r>
          </w:p>
        </w:tc>
        <w:tc>
          <w:tcPr>
            <w:tcW w:w="1804" w:type="dxa"/>
            <w:vMerge w:val="restart"/>
          </w:tcPr>
          <w:p w:rsidR="000C2865" w:rsidRDefault="00C54A26">
            <w:pPr>
              <w:pStyle w:val="ConsPlusNormal0"/>
            </w:pPr>
            <w:r>
              <w:t xml:space="preserve">Отдельное </w:t>
            </w:r>
            <w:hyperlink w:anchor="P5716" w:tooltip="ОТДЕЛЬНОЕ МЕРОПРИЯТИЕ">
              <w:r>
                <w:rPr>
                  <w:color w:val="0000FF"/>
                </w:rPr>
                <w:t>мероприятие</w:t>
              </w:r>
            </w:hyperlink>
            <w:r>
              <w:t xml:space="preserve"> муниципальной программы</w:t>
            </w:r>
          </w:p>
        </w:tc>
        <w:tc>
          <w:tcPr>
            <w:tcW w:w="2104" w:type="dxa"/>
            <w:vMerge w:val="restart"/>
          </w:tcPr>
          <w:p w:rsidR="000C2865" w:rsidRDefault="00C54A26">
            <w:pPr>
              <w:pStyle w:val="ConsPlusNormal0"/>
            </w:pPr>
            <w:r>
              <w:t>Приобретение жилых помещений</w:t>
            </w: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1822101,87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1822101,87</w:t>
            </w: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63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58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40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62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1822101,87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1822101,87</w:t>
            </w:r>
          </w:p>
        </w:tc>
      </w:tr>
      <w:tr w:rsidR="000C2865">
        <w:tc>
          <w:tcPr>
            <w:tcW w:w="484" w:type="dxa"/>
            <w:vMerge w:val="restart"/>
          </w:tcPr>
          <w:p w:rsidR="000C2865" w:rsidRDefault="00C54A26">
            <w:pPr>
              <w:pStyle w:val="ConsPlusNormal0"/>
            </w:pPr>
            <w:r>
              <w:t>1.6</w:t>
            </w:r>
          </w:p>
        </w:tc>
        <w:tc>
          <w:tcPr>
            <w:tcW w:w="1804" w:type="dxa"/>
            <w:vMerge w:val="restart"/>
          </w:tcPr>
          <w:p w:rsidR="000C2865" w:rsidRDefault="00C54A26">
            <w:pPr>
              <w:pStyle w:val="ConsPlusNormal0"/>
            </w:pPr>
            <w:r>
              <w:t xml:space="preserve">Отдельное </w:t>
            </w:r>
            <w:hyperlink w:anchor="P5749" w:tooltip="ОТДЕЛЬНОЕ МЕРОПРИЯТИЕ">
              <w:r>
                <w:rPr>
                  <w:color w:val="0000FF"/>
                </w:rPr>
                <w:t>мероприятие</w:t>
              </w:r>
            </w:hyperlink>
            <w:r>
              <w:t xml:space="preserve"> муниципальной программы</w:t>
            </w:r>
          </w:p>
        </w:tc>
        <w:tc>
          <w:tcPr>
            <w:tcW w:w="2104" w:type="dxa"/>
            <w:vMerge w:val="restart"/>
          </w:tcPr>
          <w:p w:rsidR="000C2865" w:rsidRDefault="00C54A26">
            <w:pPr>
              <w:pStyle w:val="ConsPlusNormal0"/>
            </w:pPr>
            <w:r>
              <w:t xml:space="preserve">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</w:t>
            </w:r>
            <w:r>
              <w:lastRenderedPageBreak/>
              <w:t>реконструкции, а также снос таких домов после расселени</w:t>
            </w:r>
            <w:r>
              <w:t>я граждан</w:t>
            </w: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lastRenderedPageBreak/>
              <w:t>всего расходные обязательства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7092745,20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44400000,00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51492745,20</w:t>
            </w: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63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58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40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62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7092745,20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44400000,00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51492745,20</w:t>
            </w:r>
          </w:p>
        </w:tc>
      </w:tr>
      <w:tr w:rsidR="000C2865">
        <w:tc>
          <w:tcPr>
            <w:tcW w:w="484" w:type="dxa"/>
            <w:vMerge w:val="restart"/>
          </w:tcPr>
          <w:p w:rsidR="000C2865" w:rsidRDefault="00C54A26">
            <w:pPr>
              <w:pStyle w:val="ConsPlusNormal0"/>
            </w:pPr>
            <w:r>
              <w:lastRenderedPageBreak/>
              <w:t>1.7</w:t>
            </w:r>
          </w:p>
        </w:tc>
        <w:tc>
          <w:tcPr>
            <w:tcW w:w="1804" w:type="dxa"/>
            <w:vMerge w:val="restart"/>
          </w:tcPr>
          <w:p w:rsidR="000C2865" w:rsidRDefault="00C54A26">
            <w:pPr>
              <w:pStyle w:val="ConsPlusNormal0"/>
            </w:pPr>
            <w:r>
              <w:t xml:space="preserve">Отдельное </w:t>
            </w:r>
            <w:hyperlink w:anchor="P5784" w:tooltip="ОТДЕЛЬНОЕ МЕРОПРИЯТИЕ">
              <w:r>
                <w:rPr>
                  <w:color w:val="0000FF"/>
                </w:rPr>
                <w:t>мероприятие</w:t>
              </w:r>
            </w:hyperlink>
            <w:r>
              <w:t xml:space="preserve"> муниципальной программы</w:t>
            </w:r>
          </w:p>
        </w:tc>
        <w:tc>
          <w:tcPr>
            <w:tcW w:w="2104" w:type="dxa"/>
            <w:vMerge w:val="restart"/>
          </w:tcPr>
          <w:p w:rsidR="000C2865" w:rsidRDefault="00C54A26">
            <w:pPr>
              <w:pStyle w:val="ConsPlusNormal0"/>
            </w:pPr>
            <w:r>
              <w:t>Обеспечение жилыми помещениями граждан, уволенных с военной службы (службы) и приравненных к ним лиц</w:t>
            </w: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63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58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40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62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8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34" w:type="dxa"/>
          </w:tcPr>
          <w:p w:rsidR="000C2865" w:rsidRDefault="00C54A26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</w:tbl>
    <w:p w:rsidR="000C2865" w:rsidRDefault="000C2865">
      <w:pPr>
        <w:pStyle w:val="ConsPlusNormal0"/>
        <w:sectPr w:rsidR="000C2865">
          <w:headerReference w:type="default" r:id="rId97"/>
          <w:footerReference w:type="default" r:id="rId98"/>
          <w:headerReference w:type="first" r:id="rId99"/>
          <w:footerReference w:type="first" r:id="rId10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1"/>
      </w:pPr>
      <w:r>
        <w:t>Приложение N 2</w:t>
      </w:r>
    </w:p>
    <w:p w:rsidR="000C2865" w:rsidRDefault="00C54A26">
      <w:pPr>
        <w:pStyle w:val="ConsPlusNormal0"/>
        <w:jc w:val="right"/>
      </w:pPr>
      <w:r>
        <w:t>к муниципальной программе</w:t>
      </w:r>
    </w:p>
    <w:p w:rsidR="000C2865" w:rsidRDefault="00C54A26">
      <w:pPr>
        <w:pStyle w:val="ConsPlusNormal0"/>
        <w:jc w:val="right"/>
      </w:pPr>
      <w:r>
        <w:t>города Канска</w:t>
      </w:r>
    </w:p>
    <w:p w:rsidR="000C2865" w:rsidRDefault="00C54A26">
      <w:pPr>
        <w:pStyle w:val="ConsPlusNormal0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0C2865" w:rsidRDefault="00C54A26">
      <w:pPr>
        <w:pStyle w:val="ConsPlusNormal0"/>
        <w:jc w:val="right"/>
      </w:pPr>
      <w:r>
        <w:t>и комфортным жильем</w:t>
      </w:r>
    </w:p>
    <w:p w:rsidR="000C2865" w:rsidRDefault="00C54A26">
      <w:pPr>
        <w:pStyle w:val="ConsPlusNormal0"/>
        <w:jc w:val="right"/>
      </w:pPr>
      <w:r>
        <w:t>жителей города"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</w:pPr>
      <w:bookmarkStart w:id="3" w:name="P1153"/>
      <w:bookmarkEnd w:id="3"/>
      <w:r>
        <w:t>ИНФОРМАЦИЯ</w:t>
      </w:r>
    </w:p>
    <w:p w:rsidR="000C2865" w:rsidRDefault="00C54A26">
      <w:pPr>
        <w:pStyle w:val="ConsPlusTitle0"/>
        <w:jc w:val="center"/>
      </w:pPr>
      <w:r>
        <w:t>ОБ ИСТОЧНИКАХ ФИНАНСИРОВАНИЯ ПОДПРОГРАММ, ОТДЕЛЬНЫХ</w:t>
      </w:r>
    </w:p>
    <w:p w:rsidR="000C2865" w:rsidRDefault="00C54A26">
      <w:pPr>
        <w:pStyle w:val="ConsPlusTitle0"/>
        <w:jc w:val="center"/>
      </w:pPr>
      <w:proofErr w:type="gramStart"/>
      <w:r>
        <w:t>МЕРОПРИЯТИЙ МУНИЦИПАЛЬНОЙ ПРОГРАММЫ ГОРОДА КАНСКА (СРЕДСТВА</w:t>
      </w:r>
      <w:proofErr w:type="gramEnd"/>
    </w:p>
    <w:p w:rsidR="000C2865" w:rsidRDefault="00C54A26">
      <w:pPr>
        <w:pStyle w:val="ConsPlusTitle0"/>
        <w:jc w:val="center"/>
      </w:pPr>
      <w:r>
        <w:t>ГОРОДСКОГО БЮДЖЕТА, В ТОМ ЧИСЛЕ СРЕДСТВА, ПОСТУПИВШИЕ</w:t>
      </w:r>
    </w:p>
    <w:p w:rsidR="000C2865" w:rsidRDefault="00C54A26">
      <w:pPr>
        <w:pStyle w:val="ConsPlusTitle0"/>
        <w:jc w:val="center"/>
      </w:pPr>
      <w:r>
        <w:t>ИЗ БЮДЖЕТОВ ДРУГИХ УРОВНЕЙ БЮДЖЕТНОЙ СИСТЕМЫ, БЮДЖЕТОВ</w:t>
      </w:r>
    </w:p>
    <w:p w:rsidR="000C2865" w:rsidRDefault="00C54A26">
      <w:pPr>
        <w:pStyle w:val="ConsPlusTitle0"/>
        <w:jc w:val="center"/>
      </w:pPr>
      <w:proofErr w:type="gramStart"/>
      <w:r>
        <w:t>ГОСУДАРСТВЕННЫХ ВНЕБЮДЖЕТНЫХ ФОНДОВ)</w:t>
      </w:r>
      <w:proofErr w:type="gramEnd"/>
    </w:p>
    <w:p w:rsidR="000C2865" w:rsidRDefault="000C286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2104"/>
        <w:gridCol w:w="1928"/>
        <w:gridCol w:w="1504"/>
        <w:gridCol w:w="1504"/>
        <w:gridCol w:w="1504"/>
        <w:gridCol w:w="1504"/>
        <w:gridCol w:w="1384"/>
        <w:gridCol w:w="1504"/>
        <w:gridCol w:w="1504"/>
        <w:gridCol w:w="1504"/>
        <w:gridCol w:w="1384"/>
        <w:gridCol w:w="1504"/>
        <w:gridCol w:w="1504"/>
        <w:gridCol w:w="1384"/>
        <w:gridCol w:w="1384"/>
        <w:gridCol w:w="1624"/>
      </w:tblGrid>
      <w:tr w:rsidR="000C2865">
        <w:tc>
          <w:tcPr>
            <w:tcW w:w="45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Статус (муниципальная программа города Канс</w:t>
            </w:r>
            <w:r>
              <w:t>ка, подпрограмма)</w:t>
            </w:r>
          </w:p>
        </w:tc>
        <w:tc>
          <w:tcPr>
            <w:tcW w:w="210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Наименование муниципальной программы города Канска, подпрограммы</w:t>
            </w:r>
          </w:p>
        </w:tc>
        <w:tc>
          <w:tcPr>
            <w:tcW w:w="1928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19072" w:type="dxa"/>
            <w:gridSpan w:val="13"/>
          </w:tcPr>
          <w:p w:rsidR="000C2865" w:rsidRDefault="00C54A26">
            <w:pPr>
              <w:pStyle w:val="ConsPlusNormal0"/>
              <w:jc w:val="center"/>
            </w:pPr>
            <w: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62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Итого на 2014 - 2026 годы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2014 год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2015 год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2016 год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2017 год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624" w:type="dxa"/>
            <w:vMerge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4800" w:type="dxa"/>
            <w:gridSpan w:val="10"/>
          </w:tcPr>
          <w:p w:rsidR="000C2865" w:rsidRDefault="00C54A26">
            <w:pPr>
              <w:pStyle w:val="ConsPlusNormal0"/>
              <w:jc w:val="center"/>
            </w:pPr>
            <w:r>
              <w:t>план</w:t>
            </w: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624" w:type="dxa"/>
            <w:vMerge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C54A2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0C2865" w:rsidRDefault="00C54A2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104" w:type="dxa"/>
          </w:tcPr>
          <w:p w:rsidR="000C2865" w:rsidRDefault="00C54A2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C2865" w:rsidRDefault="00C54A2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17</w:t>
            </w:r>
          </w:p>
        </w:tc>
      </w:tr>
      <w:tr w:rsidR="000C2865">
        <w:tc>
          <w:tcPr>
            <w:tcW w:w="454" w:type="dxa"/>
            <w:vMerge w:val="restart"/>
          </w:tcPr>
          <w:p w:rsidR="000C2865" w:rsidRDefault="00C54A26">
            <w:pPr>
              <w:pStyle w:val="ConsPlusNormal0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0C2865" w:rsidRDefault="00C54A26">
            <w:pPr>
              <w:pStyle w:val="ConsPlusNormal0"/>
            </w:pPr>
            <w:r>
              <w:t>Муниципальная программа города Канска</w:t>
            </w:r>
          </w:p>
        </w:tc>
        <w:tc>
          <w:tcPr>
            <w:tcW w:w="2104" w:type="dxa"/>
            <w:vMerge w:val="restart"/>
          </w:tcPr>
          <w:p w:rsidR="000C2865" w:rsidRDefault="00C54A26">
            <w:pPr>
              <w:pStyle w:val="ConsPlusNormal0"/>
            </w:pPr>
            <w:r>
              <w:t>"</w:t>
            </w:r>
            <w:r>
              <w:t>Обеспечение доступным и комфортным жильем жителей города"</w:t>
            </w: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Всего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194109956,14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473391810,46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749024308,21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127257578,06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93115852,30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215309862,96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132210978,69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213804815,64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98445081,67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132077380,47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132400422,00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44095900,00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42077300,00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2647321246,60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62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4600385,61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7379113,13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3744549,61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1771212,53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3619601,87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3676337,15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2509675,46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4176492,22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2886580,00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2193500,00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2249722,00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875000,00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875000,00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40557169,58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183947895,97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452279494,25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743266476,97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124652283,32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57901561,14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174109405,45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95465777,79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199330568,29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88220428,87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116614993,73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130150700,00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43220900,00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41202300,00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2450362785,78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5561674,56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13733203,08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2013281,63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834082,21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31594689,29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37524120,36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34235525,44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10297755,13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7338072,80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13268886,74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156401291,24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lastRenderedPageBreak/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54" w:type="dxa"/>
            <w:vMerge w:val="restart"/>
          </w:tcPr>
          <w:p w:rsidR="000C2865" w:rsidRDefault="00C54A26">
            <w:pPr>
              <w:pStyle w:val="ConsPlusNormal0"/>
            </w:pPr>
            <w:r>
              <w:lastRenderedPageBreak/>
              <w:t>1.1</w:t>
            </w:r>
          </w:p>
        </w:tc>
        <w:tc>
          <w:tcPr>
            <w:tcW w:w="1804" w:type="dxa"/>
            <w:vMerge w:val="restart"/>
          </w:tcPr>
          <w:p w:rsidR="000C2865" w:rsidRDefault="00C54A26">
            <w:pPr>
              <w:pStyle w:val="ConsPlusNormal0"/>
            </w:pPr>
            <w:hyperlink w:anchor="P4761" w:tooltip="ПОДПРОГРАММА 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104" w:type="dxa"/>
            <w:vMerge w:val="restart"/>
          </w:tcPr>
          <w:p w:rsidR="000C2865" w:rsidRDefault="00C54A26">
            <w:pPr>
              <w:pStyle w:val="ConsPlusNormal0"/>
            </w:pPr>
            <w:r>
              <w:t>Переселение граждан из аварийного жилищного фонда муниципального образования город Канск</w:t>
            </w: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Всего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172682653,22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426291632,50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680025179,41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29671327,93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145481194,56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79648959,20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169364387,80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620000,07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1703785334,69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62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2966385,61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4956313,13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1143049,61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1454811,95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20920,46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1772092,22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12313572,98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169716267,61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421335319,37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678882129,80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29671327,93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144026382,61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79628038,74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167592295,58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620000,07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1691471761,71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54" w:type="dxa"/>
            <w:vMerge w:val="restart"/>
          </w:tcPr>
          <w:p w:rsidR="000C2865" w:rsidRDefault="00C54A26">
            <w:pPr>
              <w:pStyle w:val="ConsPlusNormal0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0C2865" w:rsidRDefault="00C54A26">
            <w:pPr>
              <w:pStyle w:val="ConsPlusNormal0"/>
            </w:pPr>
            <w:hyperlink w:anchor="P4793" w:tooltip="ПОДПРОГРАММА 2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104" w:type="dxa"/>
            <w:vMerge w:val="restart"/>
          </w:tcPr>
          <w:p w:rsidR="000C2865" w:rsidRDefault="00C54A26">
            <w:pPr>
              <w:pStyle w:val="ConsPlusNormal0"/>
            </w:pPr>
            <w:r>
              <w:t>О территориальном планировании, градостроительном зонировании и документации по планировке территории города Канска</w:t>
            </w: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Всего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294000,00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805800,00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4050000,00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71212,53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37500,00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5258512,53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62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294000,00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805800,00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900000,00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71212,53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37500,00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2108512,53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3150000,00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3150000,00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54" w:type="dxa"/>
            <w:vMerge w:val="restart"/>
          </w:tcPr>
          <w:p w:rsidR="000C2865" w:rsidRDefault="00C54A26">
            <w:pPr>
              <w:pStyle w:val="ConsPlusNormal0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0C2865" w:rsidRDefault="00C54A26">
            <w:pPr>
              <w:pStyle w:val="ConsPlusNormal0"/>
            </w:pPr>
            <w:hyperlink w:anchor="P4826" w:tooltip="ПОДПРОГРАММА 3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104" w:type="dxa"/>
            <w:vMerge w:val="restart"/>
          </w:tcPr>
          <w:p w:rsidR="000C2865" w:rsidRDefault="00C54A26">
            <w:pPr>
              <w:pStyle w:val="ConsPlusNormal0"/>
            </w:pPr>
            <w:r>
              <w:t>Обеспечение жильем молодых семей</w:t>
            </w: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Всего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7102902,92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2213577,96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6347428,80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4660137,60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5463609,60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6508123,20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6749164,80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6749164,80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6267081,60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6026040,00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2249722,00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875000,00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875000,00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62086953,28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62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1340000,00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1617000,00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1701500,00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1700000,00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1760000,00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2151300,00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2488755,00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2404400,00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2446580,00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2193500,00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2249722,00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875000,00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875000,00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23802757,00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4172028,36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433874,88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2632647,17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2126055,39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2197013,35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2768315,34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3276113,36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2957009,67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2808528,12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2735111,68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26106697,32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1590874,56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162703,08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2013281,63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834082,21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1506596,25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1588507,86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984296,44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1387755,13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1011973,48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1097428,32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12177498,96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54" w:type="dxa"/>
            <w:vMerge w:val="restart"/>
          </w:tcPr>
          <w:p w:rsidR="000C2865" w:rsidRDefault="00C54A26">
            <w:pPr>
              <w:pStyle w:val="ConsPlusNormal0"/>
            </w:pPr>
            <w:r>
              <w:t>1.4</w:t>
            </w:r>
          </w:p>
        </w:tc>
        <w:tc>
          <w:tcPr>
            <w:tcW w:w="1804" w:type="dxa"/>
            <w:vMerge w:val="restart"/>
          </w:tcPr>
          <w:p w:rsidR="000C2865" w:rsidRDefault="00C54A26">
            <w:pPr>
              <w:pStyle w:val="ConsPlusNormal0"/>
            </w:pPr>
            <w:r>
              <w:t xml:space="preserve">Отдельное </w:t>
            </w:r>
            <w:hyperlink w:anchor="P5624" w:tooltip="ОТДЕЛЬНОЕ МЕРОПРИЯТИЕ">
              <w:r>
                <w:rPr>
                  <w:color w:val="0000FF"/>
                </w:rPr>
                <w:t>мероприятие</w:t>
              </w:r>
            </w:hyperlink>
            <w:r>
              <w:t xml:space="preserve"> муниципальной программы</w:t>
            </w:r>
          </w:p>
        </w:tc>
        <w:tc>
          <w:tcPr>
            <w:tcW w:w="2104" w:type="dxa"/>
            <w:vMerge w:val="restart"/>
          </w:tcPr>
          <w:p w:rsidR="000C2865" w:rsidRDefault="00C54A26">
            <w:pPr>
              <w:pStyle w:val="ConsPlusNormal0"/>
            </w:pPr>
            <w:r>
              <w:t>Приобретение жилых помещений</w:t>
            </w: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Всего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1822101,87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1822101,87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62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1822101,87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1822101,87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54" w:type="dxa"/>
            <w:vMerge w:val="restart"/>
          </w:tcPr>
          <w:p w:rsidR="000C2865" w:rsidRDefault="00C54A26">
            <w:pPr>
              <w:pStyle w:val="ConsPlusNormal0"/>
            </w:pPr>
            <w:r>
              <w:t>1.5</w:t>
            </w:r>
          </w:p>
        </w:tc>
        <w:tc>
          <w:tcPr>
            <w:tcW w:w="1804" w:type="dxa"/>
            <w:vMerge w:val="restart"/>
          </w:tcPr>
          <w:p w:rsidR="000C2865" w:rsidRDefault="00C54A26">
            <w:pPr>
              <w:pStyle w:val="ConsPlusNormal0"/>
            </w:pPr>
            <w:r>
              <w:t xml:space="preserve">Отдельное </w:t>
            </w:r>
            <w:hyperlink w:anchor="P5716" w:tooltip="ОТДЕЛЬНОЕ МЕРОПРИЯТИЕ">
              <w:r>
                <w:rPr>
                  <w:color w:val="0000FF"/>
                </w:rPr>
                <w:t>мероприятие</w:t>
              </w:r>
            </w:hyperlink>
            <w:r>
              <w:t xml:space="preserve"> муниципальной программы</w:t>
            </w:r>
          </w:p>
        </w:tc>
        <w:tc>
          <w:tcPr>
            <w:tcW w:w="2104" w:type="dxa"/>
            <w:vMerge w:val="restart"/>
          </w:tcPr>
          <w:p w:rsidR="000C2865" w:rsidRDefault="00C54A26">
            <w:pPr>
              <w:pStyle w:val="ConsPlusNormal0"/>
            </w:pPr>
            <w:r>
              <w:t>Обеспечение жильем детей-сирот</w:t>
            </w: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Всего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14030400,00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44080800,00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58601700,00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92854900,00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85792640,83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56227800,00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45812854,69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37691263,04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47158000,00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126051340,47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130150700,00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43220900,00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41202300,00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822875599,03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62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10059600,00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30510300,00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58601700,00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92854900,00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55704547,79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20292187,50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12561625,69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28781263,04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40831900,68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113879882,05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130150700,00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43220900,00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41202300,00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678651806,75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3970800,00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13570500,00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30088093,04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35935612,50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33251229,00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8910000,00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6326099,32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12171458,42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144223792,28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54" w:type="dxa"/>
            <w:vMerge w:val="restart"/>
          </w:tcPr>
          <w:p w:rsidR="000C2865" w:rsidRDefault="00C54A26">
            <w:pPr>
              <w:pStyle w:val="ConsPlusNormal0"/>
            </w:pPr>
            <w:r>
              <w:t>1.6</w:t>
            </w:r>
          </w:p>
        </w:tc>
        <w:tc>
          <w:tcPr>
            <w:tcW w:w="1804" w:type="dxa"/>
            <w:vMerge w:val="restart"/>
          </w:tcPr>
          <w:p w:rsidR="000C2865" w:rsidRDefault="00C54A26">
            <w:pPr>
              <w:pStyle w:val="ConsPlusNormal0"/>
            </w:pPr>
            <w:r>
              <w:t xml:space="preserve">Отдельное </w:t>
            </w:r>
            <w:hyperlink w:anchor="P5749" w:tooltip="ОТДЕЛЬНОЕ МЕРОПРИЯТИЕ">
              <w:r>
                <w:rPr>
                  <w:color w:val="0000FF"/>
                </w:rPr>
                <w:t>мероприятие</w:t>
              </w:r>
            </w:hyperlink>
            <w:r>
              <w:t xml:space="preserve"> муниципальной программы</w:t>
            </w:r>
          </w:p>
        </w:tc>
        <w:tc>
          <w:tcPr>
            <w:tcW w:w="2104" w:type="dxa"/>
            <w:vMerge w:val="restart"/>
          </w:tcPr>
          <w:p w:rsidR="000C2865" w:rsidRDefault="00C54A26">
            <w:pPr>
              <w:pStyle w:val="ConsPlusNormal0"/>
            </w:pPr>
            <w:r>
              <w:t xml:space="preserve">Приобретение жилых помещений для переселения граждан проживающих в жилых домах муниципального образования </w:t>
            </w:r>
            <w:r>
              <w:lastRenderedPageBreak/>
              <w:t>признанных в установленном порядке аварийными и подлежащими сносу или реконструкции, а также снос таких домов после расселения граждан</w:t>
            </w: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lastRenderedPageBreak/>
              <w:t>Всего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7092745,20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44400000,00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51492745,20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62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70225,20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440000,00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510225,20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7022520,00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43960000,00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50982520,00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lastRenderedPageBreak/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54" w:type="dxa"/>
            <w:vMerge w:val="restart"/>
          </w:tcPr>
          <w:p w:rsidR="000C2865" w:rsidRDefault="00C54A26">
            <w:pPr>
              <w:pStyle w:val="ConsPlusNormal0"/>
            </w:pPr>
            <w:r>
              <w:t>1.7</w:t>
            </w:r>
          </w:p>
        </w:tc>
        <w:tc>
          <w:tcPr>
            <w:tcW w:w="1804" w:type="dxa"/>
            <w:vMerge w:val="restart"/>
          </w:tcPr>
          <w:p w:rsidR="000C2865" w:rsidRDefault="00C54A26">
            <w:pPr>
              <w:pStyle w:val="ConsPlusNormal0"/>
            </w:pPr>
            <w:r>
              <w:t xml:space="preserve">Отдельное </w:t>
            </w:r>
            <w:hyperlink w:anchor="P5784" w:tooltip="ОТДЕЛЬНОЕ МЕРОПРИЯТИЕ">
              <w:r>
                <w:rPr>
                  <w:color w:val="0000FF"/>
                </w:rPr>
                <w:t>мероприятие</w:t>
              </w:r>
            </w:hyperlink>
            <w:r>
              <w:t xml:space="preserve"> муниципальной программы</w:t>
            </w:r>
          </w:p>
        </w:tc>
        <w:tc>
          <w:tcPr>
            <w:tcW w:w="2104" w:type="dxa"/>
            <w:vMerge w:val="restart"/>
          </w:tcPr>
          <w:p w:rsidR="000C2865" w:rsidRDefault="00C54A26">
            <w:pPr>
              <w:pStyle w:val="ConsPlusNormal0"/>
            </w:pPr>
            <w:r>
              <w:t>Обеспечение жилыми помещениями граждан, уволенных с военной службы (службы) и приравненных к ним лиц</w:t>
            </w: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Всего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62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10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928" w:type="dxa"/>
          </w:tcPr>
          <w:p w:rsidR="000C2865" w:rsidRDefault="00C54A26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</w:tbl>
    <w:p w:rsidR="000C2865" w:rsidRDefault="000C2865">
      <w:pPr>
        <w:pStyle w:val="ConsPlusNormal0"/>
        <w:sectPr w:rsidR="000C2865">
          <w:headerReference w:type="default" r:id="rId101"/>
          <w:footerReference w:type="default" r:id="rId102"/>
          <w:headerReference w:type="first" r:id="rId103"/>
          <w:footerReference w:type="first" r:id="rId10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1"/>
      </w:pPr>
      <w:r>
        <w:t>Приложение N 3</w:t>
      </w:r>
    </w:p>
    <w:p w:rsidR="000C2865" w:rsidRDefault="00C54A26">
      <w:pPr>
        <w:pStyle w:val="ConsPlusNormal0"/>
        <w:jc w:val="right"/>
      </w:pPr>
      <w:r>
        <w:t>к муниципальной программе</w:t>
      </w:r>
    </w:p>
    <w:p w:rsidR="000C2865" w:rsidRDefault="00C54A26">
      <w:pPr>
        <w:pStyle w:val="ConsPlusNormal0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0C2865" w:rsidRDefault="00C54A26">
      <w:pPr>
        <w:pStyle w:val="ConsPlusNormal0"/>
        <w:jc w:val="right"/>
      </w:pPr>
      <w:r>
        <w:t>и комфортным жильем</w:t>
      </w:r>
    </w:p>
    <w:p w:rsidR="000C2865" w:rsidRDefault="00C54A26">
      <w:pPr>
        <w:pStyle w:val="ConsPlusNormal0"/>
        <w:jc w:val="right"/>
      </w:pPr>
      <w:r>
        <w:t>жителей города"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</w:pPr>
      <w:bookmarkStart w:id="4" w:name="P1956"/>
      <w:bookmarkEnd w:id="4"/>
      <w:r>
        <w:t>ПЕРЕЧЕНЬ</w:t>
      </w:r>
    </w:p>
    <w:p w:rsidR="000C2865" w:rsidRDefault="00C54A26">
      <w:pPr>
        <w:pStyle w:val="ConsPlusTitle0"/>
        <w:jc w:val="center"/>
      </w:pPr>
      <w:r>
        <w:t>ОБЪЕКТОВ НЕДВИЖИМОГО ИМУЩЕСТВА МУНИЦИПАЛЬНОЙ СОБСТВЕННОСТИ</w:t>
      </w:r>
    </w:p>
    <w:p w:rsidR="000C2865" w:rsidRDefault="00C54A26">
      <w:pPr>
        <w:pStyle w:val="ConsPlusTitle0"/>
        <w:jc w:val="center"/>
      </w:pPr>
      <w:r>
        <w:t>ГОРОДА КАНСКА, ПОДЛЕЖАЩИХ СТРОИТЕЛЬСТВУ, РЕКОНСТРУКЦИИ,</w:t>
      </w:r>
    </w:p>
    <w:p w:rsidR="000C2865" w:rsidRDefault="00C54A26">
      <w:pPr>
        <w:pStyle w:val="ConsPlusTitle0"/>
        <w:jc w:val="center"/>
      </w:pPr>
      <w:r>
        <w:t>ТЕХНИЧЕСКОМУ ПЕРЕВООРУЖЕНИЮ ИЛИ ПРИОБРЕТЕНИЮ</w:t>
      </w:r>
    </w:p>
    <w:p w:rsidR="000C2865" w:rsidRDefault="000C286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29"/>
        <w:gridCol w:w="1369"/>
        <w:gridCol w:w="1819"/>
        <w:gridCol w:w="1774"/>
        <w:gridCol w:w="1879"/>
        <w:gridCol w:w="1879"/>
        <w:gridCol w:w="1504"/>
        <w:gridCol w:w="1504"/>
        <w:gridCol w:w="1504"/>
        <w:gridCol w:w="1384"/>
        <w:gridCol w:w="1384"/>
        <w:gridCol w:w="1504"/>
        <w:gridCol w:w="1384"/>
        <w:gridCol w:w="1504"/>
        <w:gridCol w:w="1384"/>
        <w:gridCol w:w="1504"/>
        <w:gridCol w:w="1504"/>
        <w:gridCol w:w="1384"/>
        <w:gridCol w:w="1384"/>
      </w:tblGrid>
      <w:tr w:rsidR="000C2865">
        <w:tc>
          <w:tcPr>
            <w:tcW w:w="45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29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Наименование объекта, территория строительства (приобретения)</w:t>
            </w:r>
          </w:p>
        </w:tc>
        <w:tc>
          <w:tcPr>
            <w:tcW w:w="1369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мощность объекта с указанием ед. измерения</w:t>
            </w:r>
          </w:p>
        </w:tc>
        <w:tc>
          <w:tcPr>
            <w:tcW w:w="1819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Годы строительства, реконструкции, техничес</w:t>
            </w:r>
            <w:r>
              <w:t>кого перевооружения (приобретения)</w:t>
            </w:r>
          </w:p>
        </w:tc>
        <w:tc>
          <w:tcPr>
            <w:tcW w:w="177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Предполагаемая (предельная) или сметная стоимость объекта</w:t>
            </w:r>
          </w:p>
        </w:tc>
        <w:tc>
          <w:tcPr>
            <w:tcW w:w="1879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фактическое финансирование всего на 01.01.очередного финансового года</w:t>
            </w:r>
          </w:p>
        </w:tc>
        <w:tc>
          <w:tcPr>
            <w:tcW w:w="1879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Остаток стоимости объекта в ценах муниципальных контрактов на 01.01.очередного финансового го</w:t>
            </w:r>
            <w:r>
              <w:t>да</w:t>
            </w:r>
          </w:p>
        </w:tc>
        <w:tc>
          <w:tcPr>
            <w:tcW w:w="18832" w:type="dxa"/>
            <w:gridSpan w:val="13"/>
          </w:tcPr>
          <w:p w:rsidR="000C2865" w:rsidRDefault="00C54A26">
            <w:pPr>
              <w:pStyle w:val="ConsPlusNormal0"/>
              <w:jc w:val="center"/>
            </w:pPr>
            <w: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36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2014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2015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2026</w:t>
            </w:r>
          </w:p>
        </w:tc>
      </w:tr>
      <w:tr w:rsidR="000C2865">
        <w:tc>
          <w:tcPr>
            <w:tcW w:w="454" w:type="dxa"/>
          </w:tcPr>
          <w:p w:rsidR="000C2865" w:rsidRDefault="00C54A2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29" w:type="dxa"/>
          </w:tcPr>
          <w:p w:rsidR="000C2865" w:rsidRDefault="00C54A2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69" w:type="dxa"/>
          </w:tcPr>
          <w:p w:rsidR="000C2865" w:rsidRDefault="00C54A2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0C2865" w:rsidRDefault="00C54A2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0C2865" w:rsidRDefault="00C54A2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79" w:type="dxa"/>
          </w:tcPr>
          <w:p w:rsidR="000C2865" w:rsidRDefault="00C54A2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879" w:type="dxa"/>
          </w:tcPr>
          <w:p w:rsidR="000C2865" w:rsidRDefault="00C54A2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20</w:t>
            </w:r>
          </w:p>
        </w:tc>
      </w:tr>
      <w:tr w:rsidR="000C2865">
        <w:tc>
          <w:tcPr>
            <w:tcW w:w="30035" w:type="dxa"/>
            <w:gridSpan w:val="20"/>
          </w:tcPr>
          <w:p w:rsidR="000C2865" w:rsidRDefault="00C54A26">
            <w:pPr>
              <w:pStyle w:val="ConsPlusNormal0"/>
            </w:pPr>
            <w:hyperlink w:anchor="P4761" w:tooltip="ПОДПРОГРАММА 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"Переселение граждан из аварийного жилищного фонда муниципального образования город Канск"</w:t>
            </w:r>
          </w:p>
        </w:tc>
      </w:tr>
      <w:tr w:rsidR="000C2865">
        <w:tc>
          <w:tcPr>
            <w:tcW w:w="30035" w:type="dxa"/>
            <w:gridSpan w:val="20"/>
          </w:tcPr>
          <w:p w:rsidR="000C2865" w:rsidRDefault="00C54A26">
            <w:pPr>
              <w:pStyle w:val="ConsPlusNormal0"/>
            </w:pPr>
            <w:r>
              <w:t>Главный распорядитель: УС и ЖКХ администрации г. Канска</w:t>
            </w:r>
          </w:p>
        </w:tc>
      </w:tr>
      <w:tr w:rsidR="000C2865">
        <w:tc>
          <w:tcPr>
            <w:tcW w:w="30035" w:type="dxa"/>
            <w:gridSpan w:val="20"/>
          </w:tcPr>
          <w:p w:rsidR="000C2865" w:rsidRDefault="00C54A26">
            <w:pPr>
              <w:pStyle w:val="ConsPlusNormal0"/>
            </w:pPr>
            <w:r>
              <w:t>Мероприятие 1. Переселение граждан из аварийного жилищного фонда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Заказчик: УС и ЖКХ администрации г. Канска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172682653,22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426291632,50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680025179,41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29671327,93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145481194,56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79648959,20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169364387,80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 xml:space="preserve">Объект 120-квартирный 5-ти этажный жилой дом </w:t>
            </w:r>
            <w:r>
              <w:lastRenderedPageBreak/>
              <w:t xml:space="preserve">по адресу: </w:t>
            </w:r>
            <w:proofErr w:type="gramStart"/>
            <w:r>
              <w:t>Красноярский край, г. Канск, ул. 40 лет Октября, 71а (приобретение 119 жилых помещений (квартир)</w:t>
            </w:r>
            <w:proofErr w:type="gramEnd"/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2014 - 2015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93838291,22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176517214,56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2966385,61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15000,00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90871905,61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176502214,56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 xml:space="preserve">Объект 60-квартирный 5-ти этажный жилой дом по адресу: Красноярский край, г. Канск, </w:t>
            </w:r>
            <w:proofErr w:type="spellStart"/>
            <w:r>
              <w:t>мкр</w:t>
            </w:r>
            <w:proofErr w:type="spellEnd"/>
            <w:r>
              <w:t>. 6-й Северо-Западный участок 1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2014 - 2015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37594110,00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37594110,00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 xml:space="preserve">Объект 60-квартирный 5-ти этажный жилой дом по адресу: Красноярский край, г. Канск, </w:t>
            </w:r>
            <w:proofErr w:type="spellStart"/>
            <w:r>
              <w:t>мкр</w:t>
            </w:r>
            <w:proofErr w:type="spellEnd"/>
            <w:r>
              <w:t>. 6-й Северо-Западный участок 2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2013 - 2014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38111159,00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38111159,00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 xml:space="preserve">Объект 135-квартирный 9-ти этажный жилой дом по адресу: Красноярский край, г. Канск, </w:t>
            </w:r>
            <w:proofErr w:type="spellStart"/>
            <w:r>
              <w:t>мкр</w:t>
            </w:r>
            <w:proofErr w:type="spellEnd"/>
            <w:r>
              <w:t>. 6-й Северо-Западный, 67.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2014 - 2015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2500000,00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146387484,12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14741422,80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2500000,00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146387484,12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14741422,80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Объект 80-квартирный 5-ти этажный жилой дом по адресу: Красноярский край, г. Канск, пос. Мелькомбината, 36.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2014 - 2015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639093,00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88691509,57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60494541,86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3589486,31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639093,00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85102023,26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60494541,86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 xml:space="preserve">Объект 144-квартирный 9-ти этажный жилой дом по адресу: Красноярский край, г. Канск, ул. </w:t>
            </w:r>
            <w:proofErr w:type="gramStart"/>
            <w:r>
              <w:lastRenderedPageBreak/>
              <w:t>Восточная</w:t>
            </w:r>
            <w:proofErr w:type="gramEnd"/>
            <w:r>
              <w:t>, 3а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2015 - 2016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8232816,75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281075596,45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1084056,51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1143049,61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7148760,24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279932546,84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 xml:space="preserve">Объект 54-квартирный 9-ти этажный жилой дом по адресу: Красноярский край, г. Канск, ул. </w:t>
            </w:r>
            <w:proofErr w:type="gramStart"/>
            <w:r>
              <w:t>Красноярская</w:t>
            </w:r>
            <w:proofErr w:type="gramEnd"/>
            <w:r>
              <w:t>, 25а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2016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6462607,50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117342133,74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267770,31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6194837,19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117342133,74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 xml:space="preserve">Объект 77-квартирный 9-ти этажный жилой дом по адресу: Красноярский край, г. Канск, </w:t>
            </w:r>
            <w:proofErr w:type="spellStart"/>
            <w:r>
              <w:t>мкр</w:t>
            </w:r>
            <w:proofErr w:type="spellEnd"/>
            <w:r>
              <w:t>. 6-й Северо-Западный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2016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206371484,56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206371484,56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 xml:space="preserve">Объект 85-квартирный 9-ти этажный жилой дом </w:t>
            </w:r>
            <w:r>
              <w:lastRenderedPageBreak/>
              <w:t xml:space="preserve">по адресу: Красноярский край, г. Канск, </w:t>
            </w:r>
            <w:proofErr w:type="spellStart"/>
            <w:r>
              <w:t>мкр</w:t>
            </w:r>
            <w:proofErr w:type="spellEnd"/>
            <w:r>
              <w:t>. Северо-Западный, 61.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2017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29671327,93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29671327,93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 xml:space="preserve">Объект 105-квартирный 9-ти этажный жилой дом по адресу: Красноярский край, г. Канск,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Северо-Западный, 62. (приобретение 65 жилых помещений (квартир)</w:t>
            </w:r>
            <w:proofErr w:type="gramEnd"/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2019 - 2020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145481194,56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79648959,20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1454811,95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20920,46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144026382,61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79628038,74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 xml:space="preserve">Объект 160-квартирный 9-ти этажный жилой дом по адресу: Красноярский край, г. Канск,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lastRenderedPageBreak/>
              <w:t>Северо-Западный, 63. (приобретение 77 жилых помещений (квартир)</w:t>
            </w:r>
            <w:proofErr w:type="gramEnd"/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2021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169364387,80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1772092,22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167592295,58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 xml:space="preserve">Объект 160-квартирный 9-ти этажный жилой дом по адресу: Красноярский край, г. Канск,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Северо-Западный, 63. (приобретение 83 жилых помещений (квартир)</w:t>
            </w:r>
            <w:proofErr w:type="gramEnd"/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2022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21371" w:type="dxa"/>
            <w:gridSpan w:val="14"/>
          </w:tcPr>
          <w:p w:rsidR="000C2865" w:rsidRDefault="00C54A26">
            <w:pPr>
              <w:pStyle w:val="ConsPlusNormal0"/>
            </w:pPr>
            <w:r>
              <w:t>Отдельное мероприятие "Обеспечение жильем детей-сирот"</w:t>
            </w: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19987" w:type="dxa"/>
            <w:gridSpan w:val="13"/>
          </w:tcPr>
          <w:p w:rsidR="000C2865" w:rsidRDefault="00C54A26">
            <w:pPr>
              <w:pStyle w:val="ConsPlusNormal0"/>
            </w:pPr>
            <w:r>
              <w:t>КУМИ г. Канска</w:t>
            </w: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Обеспечение жильем детей-сирот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Заказчик: КУМИ г. Канска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14030400,00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44080800,00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58601700,00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92854900,00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85792640,83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56227800,00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45812854,69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37691263,04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44852400,00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123092000,00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127657900,00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42391100,00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40372500,00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объект - жилые помещения (количество квартир - 12)</w:t>
            </w:r>
          </w:p>
        </w:tc>
        <w:tc>
          <w:tcPr>
            <w:tcW w:w="1369" w:type="dxa"/>
          </w:tcPr>
          <w:p w:rsidR="000C2865" w:rsidRDefault="00C54A26">
            <w:pPr>
              <w:pStyle w:val="ConsPlusNormal0"/>
            </w:pPr>
            <w:r>
              <w:t>инвестиции</w:t>
            </w: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2014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14030400,00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10059600,00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3970800,00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объект - жилые помещения (количество квартир - 38)</w:t>
            </w:r>
          </w:p>
        </w:tc>
        <w:tc>
          <w:tcPr>
            <w:tcW w:w="1369" w:type="dxa"/>
          </w:tcPr>
          <w:p w:rsidR="000C2865" w:rsidRDefault="00C54A26">
            <w:pPr>
              <w:pStyle w:val="ConsPlusNormal0"/>
            </w:pPr>
            <w:r>
              <w:t>инвестиции</w:t>
            </w: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2015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44080800,00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30510300,00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13570500,00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объект - жилые помещения (количество квартир - 49)</w:t>
            </w:r>
          </w:p>
        </w:tc>
        <w:tc>
          <w:tcPr>
            <w:tcW w:w="1369" w:type="dxa"/>
          </w:tcPr>
          <w:p w:rsidR="000C2865" w:rsidRDefault="00C54A26">
            <w:pPr>
              <w:pStyle w:val="ConsPlusNormal0"/>
            </w:pPr>
            <w:r>
              <w:t>инвестиции</w:t>
            </w: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2016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58601700,00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58601700,00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объект - жилые помещения (количество квартир - 72)</w:t>
            </w:r>
          </w:p>
        </w:tc>
        <w:tc>
          <w:tcPr>
            <w:tcW w:w="1369" w:type="dxa"/>
          </w:tcPr>
          <w:p w:rsidR="000C2865" w:rsidRDefault="00C54A26">
            <w:pPr>
              <w:pStyle w:val="ConsPlusNormal0"/>
            </w:pPr>
            <w:r>
              <w:t>инвестиции</w:t>
            </w: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2017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92854900,00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92854900,00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объект - жилые помещения (количество квартир - 70)</w:t>
            </w:r>
          </w:p>
        </w:tc>
        <w:tc>
          <w:tcPr>
            <w:tcW w:w="1369" w:type="dxa"/>
          </w:tcPr>
          <w:p w:rsidR="000C2865" w:rsidRDefault="00C54A26">
            <w:pPr>
              <w:pStyle w:val="ConsPlusNormal0"/>
            </w:pPr>
            <w:r>
              <w:t>инвестиции</w:t>
            </w: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2018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85792640,83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55704547,79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30088093,04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 xml:space="preserve">объект - жилые помещения </w:t>
            </w:r>
            <w:r>
              <w:lastRenderedPageBreak/>
              <w:t>(количество квартир - 47)</w:t>
            </w:r>
          </w:p>
        </w:tc>
        <w:tc>
          <w:tcPr>
            <w:tcW w:w="1369" w:type="dxa"/>
          </w:tcPr>
          <w:p w:rsidR="000C2865" w:rsidRDefault="00C54A26">
            <w:pPr>
              <w:pStyle w:val="ConsPlusNormal0"/>
            </w:pPr>
            <w:r>
              <w:lastRenderedPageBreak/>
              <w:t>инвестиции</w:t>
            </w: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2019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56227800,00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20292187,50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35935612,50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объект - жилые помещения (количество квартир - 33)</w:t>
            </w:r>
          </w:p>
        </w:tc>
        <w:tc>
          <w:tcPr>
            <w:tcW w:w="1369" w:type="dxa"/>
          </w:tcPr>
          <w:p w:rsidR="000C2865" w:rsidRDefault="00C54A26">
            <w:pPr>
              <w:pStyle w:val="ConsPlusNormal0"/>
            </w:pPr>
            <w:r>
              <w:t>инвестиции</w:t>
            </w: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2020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45812854,69</w:t>
            </w: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12561625,69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33251229,00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объект - жилые помещения (количество квартир - 19)</w:t>
            </w:r>
          </w:p>
        </w:tc>
        <w:tc>
          <w:tcPr>
            <w:tcW w:w="1369" w:type="dxa"/>
          </w:tcPr>
          <w:p w:rsidR="000C2865" w:rsidRDefault="00C54A26">
            <w:pPr>
              <w:pStyle w:val="ConsPlusNormal0"/>
            </w:pPr>
            <w:r>
              <w:t>инвестиции</w:t>
            </w: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2021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37691263,04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28781263,04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8910000,00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объект - жилые помещения (количество квартир - 27)</w:t>
            </w:r>
          </w:p>
        </w:tc>
        <w:tc>
          <w:tcPr>
            <w:tcW w:w="1369" w:type="dxa"/>
          </w:tcPr>
          <w:p w:rsidR="000C2865" w:rsidRDefault="00C54A26">
            <w:pPr>
              <w:pStyle w:val="ConsPlusNormal0"/>
            </w:pPr>
            <w:r>
              <w:t>инвестиции</w:t>
            </w: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2022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44852400,00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38526300,68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6326099,32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объект - жилые помещения (количество квартир - 61)</w:t>
            </w:r>
          </w:p>
        </w:tc>
        <w:tc>
          <w:tcPr>
            <w:tcW w:w="1369" w:type="dxa"/>
          </w:tcPr>
          <w:p w:rsidR="000C2865" w:rsidRDefault="00C54A26">
            <w:pPr>
              <w:pStyle w:val="ConsPlusNormal0"/>
            </w:pPr>
            <w:r>
              <w:t>инвестиции</w:t>
            </w: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2023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123092000,00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110920541,58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12171458,42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объект - жилые помещения (количество квартир - 45)</w:t>
            </w:r>
          </w:p>
        </w:tc>
        <w:tc>
          <w:tcPr>
            <w:tcW w:w="1369" w:type="dxa"/>
          </w:tcPr>
          <w:p w:rsidR="000C2865" w:rsidRDefault="00C54A26">
            <w:pPr>
              <w:pStyle w:val="ConsPlusNormal0"/>
            </w:pPr>
            <w:r>
              <w:t>инвестиции</w:t>
            </w: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2024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127657900,00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127657900,00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объект - жилые помещения (количество квартир - 15)</w:t>
            </w:r>
          </w:p>
        </w:tc>
        <w:tc>
          <w:tcPr>
            <w:tcW w:w="1369" w:type="dxa"/>
          </w:tcPr>
          <w:p w:rsidR="000C2865" w:rsidRDefault="00C54A26">
            <w:pPr>
              <w:pStyle w:val="ConsPlusNormal0"/>
            </w:pPr>
            <w:r>
              <w:t>инвестиции</w:t>
            </w: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2025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42391100,00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42391100,00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объект - жилые помещения (количество квартир - 15)</w:t>
            </w:r>
          </w:p>
        </w:tc>
        <w:tc>
          <w:tcPr>
            <w:tcW w:w="1369" w:type="dxa"/>
          </w:tcPr>
          <w:p w:rsidR="000C2865" w:rsidRDefault="00C54A26">
            <w:pPr>
              <w:pStyle w:val="ConsPlusNormal0"/>
            </w:pPr>
            <w:r>
              <w:t>инвестиции</w:t>
            </w: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2026</w:t>
            </w:r>
          </w:p>
        </w:tc>
        <w:tc>
          <w:tcPr>
            <w:tcW w:w="1774" w:type="dxa"/>
            <w:tcBorders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  <w:tcBorders>
              <w:lef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40372500,00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  <w:tcBorders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  <w:tcBorders>
              <w:lef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  <w:tcBorders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  <w:tcBorders>
              <w:lef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  <w:tcBorders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  <w:tcBorders>
              <w:lef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40372500,00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  <w:tcBorders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  <w:tcBorders>
              <w:left w:val="nil"/>
            </w:tcBorders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0,00</w:t>
            </w:r>
          </w:p>
        </w:tc>
      </w:tr>
      <w:tr w:rsidR="000C2865">
        <w:tc>
          <w:tcPr>
            <w:tcW w:w="21371" w:type="dxa"/>
            <w:gridSpan w:val="14"/>
          </w:tcPr>
          <w:p w:rsidR="000C2865" w:rsidRDefault="00C54A26">
            <w:pPr>
              <w:pStyle w:val="ConsPlusNormal0"/>
            </w:pPr>
            <w:r>
              <w:t xml:space="preserve">Отдельное </w:t>
            </w:r>
            <w:hyperlink w:anchor="P5624" w:tooltip="ОТДЕЛЬНОЕ МЕРОПРИЯТИЕ">
              <w:r>
                <w:rPr>
                  <w:color w:val="0000FF"/>
                </w:rPr>
                <w:t>мероприятие</w:t>
              </w:r>
            </w:hyperlink>
            <w:r>
              <w:t xml:space="preserve"> "Приобретение жилых помещений"</w:t>
            </w: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19987" w:type="dxa"/>
            <w:gridSpan w:val="13"/>
          </w:tcPr>
          <w:p w:rsidR="000C2865" w:rsidRDefault="00C54A26">
            <w:pPr>
              <w:pStyle w:val="ConsPlusNormal0"/>
            </w:pPr>
            <w:r>
              <w:t>Главный распорядитель: УС и ЖКХ администрации г. Канска</w:t>
            </w: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Мероприятие: Приобретение жилых помещений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Заказчик: УС и ЖКХ администрации г. Канска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1822101,87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Приобретение жилых помещений</w:t>
            </w:r>
          </w:p>
        </w:tc>
        <w:tc>
          <w:tcPr>
            <w:tcW w:w="1369" w:type="dxa"/>
          </w:tcPr>
          <w:p w:rsidR="000C2865" w:rsidRDefault="00C54A26">
            <w:pPr>
              <w:pStyle w:val="ConsPlusNormal0"/>
              <w:jc w:val="center"/>
            </w:pPr>
            <w:r>
              <w:t>53,5</w:t>
            </w: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2018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1822101,87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1822101,87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21371" w:type="dxa"/>
            <w:gridSpan w:val="14"/>
          </w:tcPr>
          <w:p w:rsidR="000C2865" w:rsidRDefault="00C54A26">
            <w:pPr>
              <w:pStyle w:val="ConsPlusNormal0"/>
            </w:pPr>
            <w:r>
              <w:t xml:space="preserve">Отдельное </w:t>
            </w:r>
            <w:hyperlink w:anchor="P5716" w:tooltip="ОТДЕЛЬНОЕ МЕРОПРИЯТИЕ">
              <w:r>
                <w:rPr>
                  <w:color w:val="0000FF"/>
                </w:rPr>
                <w:t>мероприятие</w:t>
              </w:r>
            </w:hyperlink>
            <w:r>
              <w:t xml:space="preserve"> "Приобретение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</w:t>
            </w:r>
            <w:r>
              <w:t>конструкции, а также снос таких домов после расселения граждан"</w:t>
            </w: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19987" w:type="dxa"/>
            <w:gridSpan w:val="13"/>
          </w:tcPr>
          <w:p w:rsidR="000C2865" w:rsidRDefault="00C54A26">
            <w:pPr>
              <w:pStyle w:val="ConsPlusNormal0"/>
            </w:pPr>
            <w:r>
              <w:t>Главный распорядитель: УС и ЖКХ администрации г. Канска</w:t>
            </w: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Мероприятие: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реконструкции, а также снос таких домов после расселения граждан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 xml:space="preserve">Заказчик: УС и ЖКХ администрации г. </w:t>
            </w:r>
            <w:r>
              <w:lastRenderedPageBreak/>
              <w:t>Канска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6429725,20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Приобретение жилых помещений</w:t>
            </w:r>
          </w:p>
        </w:tc>
        <w:tc>
          <w:tcPr>
            <w:tcW w:w="1369" w:type="dxa"/>
          </w:tcPr>
          <w:p w:rsidR="000C2865" w:rsidRDefault="00C54A26">
            <w:pPr>
              <w:pStyle w:val="ConsPlusNormal0"/>
              <w:jc w:val="center"/>
            </w:pPr>
            <w:r>
              <w:t>206,05</w:t>
            </w: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2019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6429725,20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70225,20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6359500,00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Заказчик: УС и ЖКХ администрации г. Канска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44400000,00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Приобретение жилых помещений</w:t>
            </w:r>
          </w:p>
        </w:tc>
        <w:tc>
          <w:tcPr>
            <w:tcW w:w="1369" w:type="dxa"/>
          </w:tcPr>
          <w:p w:rsidR="000C2865" w:rsidRDefault="00C54A26">
            <w:pPr>
              <w:pStyle w:val="ConsPlusNormal0"/>
              <w:jc w:val="center"/>
            </w:pPr>
            <w:r>
              <w:t>517,6</w:t>
            </w:r>
          </w:p>
        </w:tc>
        <w:tc>
          <w:tcPr>
            <w:tcW w:w="1819" w:type="dxa"/>
          </w:tcPr>
          <w:p w:rsidR="000C2865" w:rsidRDefault="00C54A26">
            <w:pPr>
              <w:pStyle w:val="ConsPlusNormal0"/>
            </w:pPr>
            <w:r>
              <w:t>2022</w:t>
            </w: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44400000,00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в том числе: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384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440000,00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  <w:tr w:rsidR="000C2865">
        <w:tc>
          <w:tcPr>
            <w:tcW w:w="45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2029" w:type="dxa"/>
          </w:tcPr>
          <w:p w:rsidR="000C2865" w:rsidRDefault="00C54A26">
            <w:pPr>
              <w:pStyle w:val="ConsPlusNormal0"/>
            </w:pPr>
            <w:r>
              <w:t>краевой бюджет</w:t>
            </w:r>
          </w:p>
        </w:tc>
        <w:tc>
          <w:tcPr>
            <w:tcW w:w="136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1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774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879" w:type="dxa"/>
          </w:tcPr>
          <w:p w:rsidR="000C2865" w:rsidRDefault="000C2865">
            <w:pPr>
              <w:pStyle w:val="ConsPlusNormal0"/>
            </w:pP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43960000,00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C2865" w:rsidRDefault="00C54A26">
            <w:pPr>
              <w:pStyle w:val="ConsPlusNormal0"/>
              <w:jc w:val="center"/>
            </w:pPr>
            <w:r>
              <w:t>х</w:t>
            </w:r>
          </w:p>
        </w:tc>
      </w:tr>
    </w:tbl>
    <w:p w:rsidR="000C2865" w:rsidRDefault="000C2865">
      <w:pPr>
        <w:pStyle w:val="ConsPlusNormal0"/>
        <w:sectPr w:rsidR="000C2865">
          <w:headerReference w:type="default" r:id="rId105"/>
          <w:footerReference w:type="default" r:id="rId106"/>
          <w:headerReference w:type="first" r:id="rId107"/>
          <w:footerReference w:type="first" r:id="rId10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1"/>
      </w:pPr>
      <w:r>
        <w:t>Приложение N 4</w:t>
      </w:r>
    </w:p>
    <w:p w:rsidR="000C2865" w:rsidRDefault="00C54A26">
      <w:pPr>
        <w:pStyle w:val="ConsPlusNormal0"/>
        <w:jc w:val="right"/>
      </w:pPr>
      <w:r>
        <w:t>к муниципальной программе</w:t>
      </w:r>
    </w:p>
    <w:p w:rsidR="000C2865" w:rsidRDefault="00C54A26">
      <w:pPr>
        <w:pStyle w:val="ConsPlusNormal0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0C2865" w:rsidRDefault="00C54A26">
      <w:pPr>
        <w:pStyle w:val="ConsPlusNormal0"/>
        <w:jc w:val="right"/>
      </w:pPr>
      <w:r>
        <w:t>и комфортным жильем</w:t>
      </w:r>
    </w:p>
    <w:p w:rsidR="000C2865" w:rsidRDefault="00C54A26">
      <w:pPr>
        <w:pStyle w:val="ConsPlusNormal0"/>
        <w:jc w:val="right"/>
      </w:pPr>
      <w:r>
        <w:t>жителей города"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</w:pPr>
      <w:bookmarkStart w:id="5" w:name="P4761"/>
      <w:bookmarkEnd w:id="5"/>
      <w:r>
        <w:t>ПОДПРОГРАММА 1</w:t>
      </w:r>
    </w:p>
    <w:p w:rsidR="000C2865" w:rsidRDefault="00C54A26">
      <w:pPr>
        <w:pStyle w:val="ConsPlusTitle0"/>
        <w:jc w:val="center"/>
      </w:pPr>
      <w:r>
        <w:t>"ПЕРЕСЕЛЕНИЕ ГРАЖДАН ИЗ АВАРИЙНОГО ЖИЛИЩНОГО ФОНДА</w:t>
      </w:r>
    </w:p>
    <w:p w:rsidR="000C2865" w:rsidRDefault="00C54A26">
      <w:pPr>
        <w:pStyle w:val="ConsPlusTitle0"/>
        <w:jc w:val="center"/>
      </w:pPr>
      <w:r>
        <w:t>МУНИЦИПАЛЬНОГО ОБРАЗОВАНИЯ ГОРОД КАНСК"</w:t>
      </w:r>
    </w:p>
    <w:p w:rsidR="000C2865" w:rsidRDefault="000C2865">
      <w:pPr>
        <w:pStyle w:val="ConsPlusTitle0"/>
        <w:jc w:val="both"/>
      </w:pPr>
    </w:p>
    <w:p w:rsidR="000C2865" w:rsidRDefault="00C54A26">
      <w:pPr>
        <w:pStyle w:val="ConsPlusTitle0"/>
        <w:jc w:val="center"/>
      </w:pPr>
      <w:r>
        <w:t>1. ПАСПОРТ ПОДПРОГРАММЫ</w:t>
      </w:r>
    </w:p>
    <w:p w:rsidR="000C2865" w:rsidRDefault="000C286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"Переселение граждан из аварийного жилищного фонда муниципального образования город Канск" (далее - подпрограмма)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подпрогра</w:t>
            </w:r>
            <w:r>
              <w:t>мма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"Обеспечение доступным и комфортным жильем жителей города"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Исполнитель подпрограммы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Управление строительства и жилищно-коммунального хозяйства администрации города Канска (УС и ЖКХ администрации г. Канска)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Цель подпрограммы - расселение граждан из аварийного жилищного фонда</w:t>
            </w:r>
          </w:p>
          <w:p w:rsidR="000C2865" w:rsidRDefault="00C54A26">
            <w:pPr>
              <w:pStyle w:val="ConsPlusNormal0"/>
            </w:pPr>
            <w:r>
              <w:t>Задача подпрограммы - строительство (приобретение) жилья для переселения граждан, проживающих в жилых домах, признанных в установленном порядке аварийными и подлежащими сносу или реконстр</w:t>
            </w:r>
            <w:r>
              <w:t>укции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  <w:jc w:val="center"/>
            </w:pPr>
            <w:r>
              <w:t>-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Не реализуется 2024 - 2026 гг.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  <w:jc w:val="center"/>
            </w:pPr>
            <w:r>
              <w:t>-</w:t>
            </w:r>
          </w:p>
        </w:tc>
      </w:tr>
    </w:tbl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1"/>
      </w:pPr>
      <w:r>
        <w:t>Приложение N 5</w:t>
      </w:r>
    </w:p>
    <w:p w:rsidR="000C2865" w:rsidRDefault="00C54A26">
      <w:pPr>
        <w:pStyle w:val="ConsPlusNormal0"/>
        <w:jc w:val="right"/>
      </w:pPr>
      <w:r>
        <w:t>к муниципальной программе</w:t>
      </w:r>
    </w:p>
    <w:p w:rsidR="000C2865" w:rsidRDefault="00C54A26">
      <w:pPr>
        <w:pStyle w:val="ConsPlusNormal0"/>
        <w:jc w:val="right"/>
      </w:pPr>
      <w:r>
        <w:t xml:space="preserve">"Обеспечение </w:t>
      </w:r>
      <w:proofErr w:type="gramStart"/>
      <w:r>
        <w:t>доступными</w:t>
      </w:r>
      <w:proofErr w:type="gramEnd"/>
    </w:p>
    <w:p w:rsidR="000C2865" w:rsidRDefault="00C54A26">
      <w:pPr>
        <w:pStyle w:val="ConsPlusNormal0"/>
        <w:jc w:val="right"/>
      </w:pPr>
      <w:r>
        <w:t>комфортным жильем</w:t>
      </w:r>
    </w:p>
    <w:p w:rsidR="000C2865" w:rsidRDefault="00C54A26">
      <w:pPr>
        <w:pStyle w:val="ConsPlusNormal0"/>
        <w:jc w:val="right"/>
      </w:pPr>
      <w:r>
        <w:t>жителей города"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</w:pPr>
      <w:bookmarkStart w:id="6" w:name="P4793"/>
      <w:bookmarkEnd w:id="6"/>
      <w:r>
        <w:t>ПОДПРОГРАММА 2</w:t>
      </w:r>
    </w:p>
    <w:p w:rsidR="000C2865" w:rsidRDefault="00C54A26">
      <w:pPr>
        <w:pStyle w:val="ConsPlusTitle0"/>
        <w:jc w:val="center"/>
      </w:pPr>
      <w:r>
        <w:t>"О ТЕРРИТОРИАЛЬНОМ ПЛАНИРОВАНИИ, ГРАДОСТРОИТЕЛЬНОМ</w:t>
      </w:r>
    </w:p>
    <w:p w:rsidR="000C2865" w:rsidRDefault="00C54A26">
      <w:pPr>
        <w:pStyle w:val="ConsPlusTitle0"/>
        <w:jc w:val="center"/>
      </w:pPr>
      <w:proofErr w:type="gramStart"/>
      <w:r>
        <w:t>ЗОНИРОВАНИИ</w:t>
      </w:r>
      <w:proofErr w:type="gramEnd"/>
      <w:r>
        <w:t xml:space="preserve"> И ДОКУМЕНТАЦИИ ПО ПЛАНИРОВКЕ ТЕРРИТОРИИ</w:t>
      </w:r>
    </w:p>
    <w:p w:rsidR="000C2865" w:rsidRDefault="00C54A26">
      <w:pPr>
        <w:pStyle w:val="ConsPlusTitle0"/>
        <w:jc w:val="center"/>
      </w:pPr>
      <w:r>
        <w:t>ГОРОДА КАНСКА"</w:t>
      </w:r>
    </w:p>
    <w:p w:rsidR="000C2865" w:rsidRDefault="000C2865">
      <w:pPr>
        <w:pStyle w:val="ConsPlusTitle0"/>
        <w:jc w:val="both"/>
      </w:pPr>
    </w:p>
    <w:p w:rsidR="000C2865" w:rsidRDefault="00C54A26">
      <w:pPr>
        <w:pStyle w:val="ConsPlusTitle0"/>
        <w:jc w:val="center"/>
      </w:pPr>
      <w:r>
        <w:t>1. ПАСПОРТ ПОДПРОГРАММЫ</w:t>
      </w:r>
    </w:p>
    <w:p w:rsidR="000C2865" w:rsidRDefault="000C286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5515"/>
      </w:tblGrid>
      <w:tr w:rsidR="000C2865">
        <w:tc>
          <w:tcPr>
            <w:tcW w:w="4390" w:type="dxa"/>
          </w:tcPr>
          <w:p w:rsidR="000C2865" w:rsidRDefault="00C54A26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5515" w:type="dxa"/>
          </w:tcPr>
          <w:p w:rsidR="000C2865" w:rsidRDefault="00C54A26">
            <w:pPr>
              <w:pStyle w:val="ConsPlusNormal0"/>
            </w:pPr>
            <w:r>
              <w:t>"О территориальном планировании, градостроительном зон</w:t>
            </w:r>
            <w:r>
              <w:t>ировании и документации по планировке территории города Канска" (далее - подпрограмма)</w:t>
            </w:r>
          </w:p>
        </w:tc>
      </w:tr>
      <w:tr w:rsidR="000C2865">
        <w:tc>
          <w:tcPr>
            <w:tcW w:w="4390" w:type="dxa"/>
          </w:tcPr>
          <w:p w:rsidR="000C2865" w:rsidRDefault="00C54A26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5515" w:type="dxa"/>
          </w:tcPr>
          <w:p w:rsidR="000C2865" w:rsidRDefault="00C54A26">
            <w:pPr>
              <w:pStyle w:val="ConsPlusNormal0"/>
            </w:pPr>
            <w:r>
              <w:t>"Обеспечение доступным и комфортным жильем жителей города"</w:t>
            </w:r>
            <w:r>
              <w:t xml:space="preserve"> (далее - программа)</w:t>
            </w:r>
          </w:p>
        </w:tc>
      </w:tr>
      <w:tr w:rsidR="000C2865">
        <w:tc>
          <w:tcPr>
            <w:tcW w:w="4390" w:type="dxa"/>
          </w:tcPr>
          <w:p w:rsidR="000C2865" w:rsidRDefault="00C54A26">
            <w:pPr>
              <w:pStyle w:val="ConsPlusNormal0"/>
            </w:pPr>
            <w:r>
              <w:t>Исполнитель подпрограммы</w:t>
            </w:r>
          </w:p>
        </w:tc>
        <w:tc>
          <w:tcPr>
            <w:tcW w:w="5515" w:type="dxa"/>
          </w:tcPr>
          <w:p w:rsidR="000C2865" w:rsidRDefault="00C54A26">
            <w:pPr>
              <w:pStyle w:val="ConsPlusNormal0"/>
            </w:pPr>
            <w:r>
              <w:t>Управление градостроительства администрации города Канска</w:t>
            </w:r>
          </w:p>
        </w:tc>
      </w:tr>
      <w:tr w:rsidR="000C2865">
        <w:tc>
          <w:tcPr>
            <w:tcW w:w="4390" w:type="dxa"/>
          </w:tcPr>
          <w:p w:rsidR="000C2865" w:rsidRDefault="00C54A26">
            <w:pPr>
              <w:pStyle w:val="ConsPlusNormal0"/>
            </w:pPr>
            <w:r>
              <w:t>Цель и задача подпрограммы</w:t>
            </w:r>
          </w:p>
        </w:tc>
        <w:tc>
          <w:tcPr>
            <w:tcW w:w="5515" w:type="dxa"/>
          </w:tcPr>
          <w:p w:rsidR="000C2865" w:rsidRDefault="00C54A26">
            <w:pPr>
              <w:pStyle w:val="ConsPlusNormal0"/>
            </w:pPr>
            <w:r>
              <w:t>Цель подпрограммы - создание условий для обеспечения доступным и комфортным жильем граждан города.</w:t>
            </w:r>
          </w:p>
          <w:p w:rsidR="000C2865" w:rsidRDefault="00C54A26">
            <w:pPr>
              <w:pStyle w:val="ConsPlusNormal0"/>
            </w:pPr>
            <w:r>
              <w:t>Задача подпрограммы - ра</w:t>
            </w:r>
            <w:r>
              <w:t>зработка генерального плана города Канска, разработка местных нормативов градостроительного проектирования, разработка проектов планировки и межевания земельных участков для малоэтажного жилищного строительства, формирование и постановка земельных участков</w:t>
            </w:r>
            <w:r>
              <w:t xml:space="preserve"> на кадастровый учет</w:t>
            </w:r>
          </w:p>
        </w:tc>
      </w:tr>
      <w:tr w:rsidR="000C2865">
        <w:tc>
          <w:tcPr>
            <w:tcW w:w="4390" w:type="dxa"/>
          </w:tcPr>
          <w:p w:rsidR="000C2865" w:rsidRDefault="00C54A26">
            <w:pPr>
              <w:pStyle w:val="ConsPlusNormal0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515" w:type="dxa"/>
          </w:tcPr>
          <w:p w:rsidR="000C2865" w:rsidRDefault="00C54A26">
            <w:pPr>
              <w:pStyle w:val="ConsPlusNormal0"/>
              <w:jc w:val="center"/>
            </w:pPr>
            <w:r>
              <w:t>-</w:t>
            </w:r>
          </w:p>
        </w:tc>
      </w:tr>
      <w:tr w:rsidR="000C2865">
        <w:tc>
          <w:tcPr>
            <w:tcW w:w="4390" w:type="dxa"/>
          </w:tcPr>
          <w:p w:rsidR="000C2865" w:rsidRDefault="00C54A26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5515" w:type="dxa"/>
          </w:tcPr>
          <w:p w:rsidR="000C2865" w:rsidRDefault="00C54A26">
            <w:pPr>
              <w:pStyle w:val="ConsPlusNormal0"/>
            </w:pPr>
            <w:r>
              <w:t>Не реализуется 2024</w:t>
            </w:r>
            <w:r>
              <w:t xml:space="preserve"> - 2026 гг.</w:t>
            </w:r>
          </w:p>
        </w:tc>
      </w:tr>
      <w:tr w:rsidR="000C2865">
        <w:tc>
          <w:tcPr>
            <w:tcW w:w="4390" w:type="dxa"/>
          </w:tcPr>
          <w:p w:rsidR="000C2865" w:rsidRDefault="00C54A26">
            <w:pPr>
              <w:pStyle w:val="ConsPlusNormal0"/>
            </w:pPr>
            <w: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515" w:type="dxa"/>
          </w:tcPr>
          <w:p w:rsidR="000C2865" w:rsidRDefault="00C54A26">
            <w:pPr>
              <w:pStyle w:val="ConsPlusNormal0"/>
              <w:jc w:val="center"/>
            </w:pPr>
            <w:r>
              <w:t>-</w:t>
            </w:r>
          </w:p>
        </w:tc>
      </w:tr>
    </w:tbl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1"/>
      </w:pPr>
      <w:r>
        <w:t>Приложение N 6</w:t>
      </w:r>
    </w:p>
    <w:p w:rsidR="000C2865" w:rsidRDefault="00C54A26">
      <w:pPr>
        <w:pStyle w:val="ConsPlusNormal0"/>
        <w:jc w:val="right"/>
      </w:pPr>
      <w:r>
        <w:lastRenderedPageBreak/>
        <w:t>к муниципальной программе</w:t>
      </w:r>
    </w:p>
    <w:p w:rsidR="000C2865" w:rsidRDefault="00C54A26">
      <w:pPr>
        <w:pStyle w:val="ConsPlusNormal0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0C2865" w:rsidRDefault="00C54A26">
      <w:pPr>
        <w:pStyle w:val="ConsPlusNormal0"/>
        <w:jc w:val="right"/>
      </w:pPr>
      <w:r>
        <w:t>и комфортным жильем</w:t>
      </w:r>
    </w:p>
    <w:p w:rsidR="000C2865" w:rsidRDefault="00C54A26">
      <w:pPr>
        <w:pStyle w:val="ConsPlusNormal0"/>
        <w:jc w:val="right"/>
      </w:pPr>
      <w:r>
        <w:t>жителей города"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</w:pPr>
      <w:bookmarkStart w:id="7" w:name="P4826"/>
      <w:bookmarkEnd w:id="7"/>
      <w:r>
        <w:t>ПОДПРОГРАММА 3</w:t>
      </w:r>
    </w:p>
    <w:p w:rsidR="000C2865" w:rsidRDefault="00C54A26">
      <w:pPr>
        <w:pStyle w:val="ConsPlusTitle0"/>
        <w:jc w:val="center"/>
      </w:pPr>
      <w:r>
        <w:t>"ОБЕСПЕЧЕНИЕ ЖИЛЬЕМ МОЛОДЫХ СЕМЕЙ"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  <w:outlineLvl w:val="2"/>
      </w:pPr>
      <w:r>
        <w:t>1. ПАСПОРТ ПОДПРОГРАММЫ</w:t>
      </w:r>
    </w:p>
    <w:p w:rsidR="000C2865" w:rsidRDefault="000C286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"Обеспечение жильем молодых семей" (далее - подпрограмма)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"Обеспечение доступным и комфортным жильем жителей города"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Исполнитель подпрограммы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Администрация города Канска Красноярского края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Це</w:t>
            </w:r>
            <w:r>
              <w:t>ль подпрограммы - предоставление поддержки в решении жилищной проблемы молодых семей, признанных в установленном порядке, нуждающимися в улучшении жилищных условий и являющимися участниками подпрограммы.</w:t>
            </w:r>
          </w:p>
          <w:p w:rsidR="000C2865" w:rsidRDefault="00C54A26">
            <w:pPr>
              <w:pStyle w:val="ConsPlusNormal0"/>
            </w:pPr>
            <w:r>
              <w:t xml:space="preserve">Задача подпрограммы - предоставление молодым семьям </w:t>
            </w:r>
            <w:r>
              <w:t>- участникам подпрограммы социальных выплат на приобретение (строительство) жилья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</w:t>
            </w:r>
            <w:r>
              <w:t>рограммы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hyperlink w:anchor="P5112" w:tooltip="ПЕРЕЧЕНЬ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представлены в приложении N 1 к подпрограмме.</w:t>
            </w:r>
          </w:p>
          <w:p w:rsidR="000C2865" w:rsidRDefault="00C54A26">
            <w:pPr>
              <w:pStyle w:val="ConsPlusNormal0"/>
            </w:pPr>
            <w:r>
              <w:t>Количественные показатели (показатели результативности):</w:t>
            </w:r>
          </w:p>
          <w:p w:rsidR="000C2865" w:rsidRDefault="00C54A26">
            <w:pPr>
              <w:pStyle w:val="ConsPlusNormal0"/>
            </w:pPr>
            <w:r>
              <w:t>1. Количество отдельных категорий граждан, которым в 2023 - 2026 годах оказана социальная поддержка путем предоставления социальных выплат на улучшение жилищных условий - 28 семей, в том числе по годам:</w:t>
            </w:r>
          </w:p>
          <w:p w:rsidR="000C2865" w:rsidRDefault="00C54A26">
            <w:pPr>
              <w:pStyle w:val="ConsPlusNormal0"/>
            </w:pPr>
            <w:r>
              <w:t>2023 год - 6 семей;</w:t>
            </w:r>
          </w:p>
          <w:p w:rsidR="000C2865" w:rsidRDefault="00C54A26">
            <w:pPr>
              <w:pStyle w:val="ConsPlusNormal0"/>
            </w:pPr>
            <w:r>
              <w:t>2024 год - 12 семей;</w:t>
            </w:r>
          </w:p>
          <w:p w:rsidR="000C2865" w:rsidRDefault="00C54A26">
            <w:pPr>
              <w:pStyle w:val="ConsPlusNormal0"/>
            </w:pPr>
            <w:r>
              <w:t>2025 год - 5 семей;</w:t>
            </w:r>
          </w:p>
          <w:p w:rsidR="000C2865" w:rsidRDefault="00C54A26">
            <w:pPr>
              <w:pStyle w:val="ConsPlusNormal0"/>
            </w:pPr>
            <w:r>
              <w:t>2026 год - 5 семей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2014 - 2026 годы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Источник финан</w:t>
            </w:r>
            <w:r>
              <w:t>сирования - средства краевого, федерального и городского бюджетов.</w:t>
            </w:r>
          </w:p>
          <w:p w:rsidR="000C2865" w:rsidRDefault="00C54A26">
            <w:pPr>
              <w:pStyle w:val="ConsPlusNormal0"/>
            </w:pPr>
            <w:r>
              <w:t>Общий объем финансирования подпрограммы составляет 3999722,00 руб., в том числе по годам:</w:t>
            </w:r>
          </w:p>
          <w:p w:rsidR="000C2865" w:rsidRDefault="00C54A26">
            <w:pPr>
              <w:pStyle w:val="ConsPlusNormal0"/>
            </w:pPr>
            <w:r>
              <w:t>2024 год - 2249722,00 руб.;</w:t>
            </w:r>
          </w:p>
          <w:p w:rsidR="000C2865" w:rsidRDefault="00C54A26">
            <w:pPr>
              <w:pStyle w:val="ConsPlusNormal0"/>
            </w:pPr>
            <w:r>
              <w:t>2025 год - 875000,00 руб.;</w:t>
            </w:r>
          </w:p>
          <w:p w:rsidR="000C2865" w:rsidRDefault="00C54A26">
            <w:pPr>
              <w:pStyle w:val="ConsPlusNormal0"/>
            </w:pPr>
            <w:r>
              <w:t>2026 год - 875000,00 руб.</w:t>
            </w:r>
          </w:p>
          <w:p w:rsidR="000C2865" w:rsidRDefault="00C54A26">
            <w:pPr>
              <w:pStyle w:val="ConsPlusNormal0"/>
            </w:pPr>
            <w:r>
              <w:t>в том числе:</w:t>
            </w:r>
          </w:p>
          <w:p w:rsidR="000C2865" w:rsidRDefault="00C54A26">
            <w:pPr>
              <w:pStyle w:val="ConsPlusNormal0"/>
            </w:pPr>
            <w:r>
              <w:t>средс</w:t>
            </w:r>
            <w:r>
              <w:t>тва краевого бюджета - 0,00 руб.:</w:t>
            </w:r>
          </w:p>
          <w:p w:rsidR="000C2865" w:rsidRDefault="00C54A26">
            <w:pPr>
              <w:pStyle w:val="ConsPlusNormal0"/>
            </w:pPr>
            <w:r>
              <w:t>2024 год - 0,00 руб.;</w:t>
            </w:r>
          </w:p>
          <w:p w:rsidR="000C2865" w:rsidRDefault="00C54A26">
            <w:pPr>
              <w:pStyle w:val="ConsPlusNormal0"/>
            </w:pPr>
            <w:r>
              <w:t>2025 год - 0,00 руб.;</w:t>
            </w:r>
          </w:p>
          <w:p w:rsidR="000C2865" w:rsidRDefault="00C54A26">
            <w:pPr>
              <w:pStyle w:val="ConsPlusNormal0"/>
            </w:pPr>
            <w:r>
              <w:lastRenderedPageBreak/>
              <w:t>2026 год - 0,00 руб.,</w:t>
            </w:r>
          </w:p>
          <w:p w:rsidR="000C2865" w:rsidRDefault="00C54A26">
            <w:pPr>
              <w:pStyle w:val="ConsPlusNormal0"/>
            </w:pPr>
            <w:r>
              <w:t>средства федерального бюджета - 0,00 руб.:</w:t>
            </w:r>
          </w:p>
          <w:p w:rsidR="000C2865" w:rsidRDefault="00C54A26">
            <w:pPr>
              <w:pStyle w:val="ConsPlusNormal0"/>
            </w:pPr>
            <w:r>
              <w:t>2024 год - 0,00.;</w:t>
            </w:r>
          </w:p>
          <w:p w:rsidR="000C2865" w:rsidRDefault="00C54A26">
            <w:pPr>
              <w:pStyle w:val="ConsPlusNormal0"/>
            </w:pPr>
            <w:r>
              <w:t>2025 год - 0,00 руб.;</w:t>
            </w:r>
          </w:p>
          <w:p w:rsidR="000C2865" w:rsidRDefault="00C54A26">
            <w:pPr>
              <w:pStyle w:val="ConsPlusNormal0"/>
            </w:pPr>
            <w:r>
              <w:t>2026 год - 0,00 руб.,</w:t>
            </w:r>
          </w:p>
          <w:p w:rsidR="000C2865" w:rsidRDefault="00C54A26">
            <w:pPr>
              <w:pStyle w:val="ConsPlusNormal0"/>
            </w:pPr>
            <w:r>
              <w:t>средства местного бюджета - 3999722,00 руб.</w:t>
            </w:r>
          </w:p>
          <w:p w:rsidR="000C2865" w:rsidRDefault="00C54A26">
            <w:pPr>
              <w:pStyle w:val="ConsPlusNormal0"/>
            </w:pPr>
            <w:r>
              <w:t>2024 год - 2249722,00 руб.;</w:t>
            </w:r>
          </w:p>
          <w:p w:rsidR="000C2865" w:rsidRDefault="00C54A26">
            <w:pPr>
              <w:pStyle w:val="ConsPlusNormal0"/>
            </w:pPr>
            <w:r>
              <w:t>2025 год - 875000,00 руб.;</w:t>
            </w:r>
          </w:p>
          <w:p w:rsidR="000C2865" w:rsidRDefault="00C54A26">
            <w:pPr>
              <w:pStyle w:val="ConsPlusNormal0"/>
            </w:pPr>
            <w:r>
              <w:t>2026 год - 875000,00 руб.</w:t>
            </w:r>
          </w:p>
        </w:tc>
      </w:tr>
    </w:tbl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  <w:outlineLvl w:val="2"/>
      </w:pPr>
      <w:r>
        <w:t>2. МЕРОПРИЯТИЯ ПОДПРОГРАММЫ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ind w:firstLine="540"/>
        <w:jc w:val="both"/>
      </w:pPr>
      <w:hyperlink w:anchor="P5162" w:tooltip="ПЕРЕЧЕНЬ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настоящей подпрограмме.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  <w:outlineLvl w:val="2"/>
      </w:pPr>
      <w:r>
        <w:t>3. МЕХАНИЗМ РЕА</w:t>
      </w:r>
      <w:r>
        <w:t>ЛИЗАЦИИ ПОДПРОГРАММЫ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  <w:outlineLvl w:val="3"/>
      </w:pPr>
      <w:r>
        <w:t>3.1. Общие положения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ind w:firstLine="540"/>
        <w:jc w:val="both"/>
      </w:pPr>
      <w:r>
        <w:t>1. Механизм реализации подпрограммы предполагает предоставление субсидий бюджетом города Канска на оказание государственной поддержки молодым семьям - участникам подпрограммы, нуждающимся в жилых помещениях, путем предоставления им социальных выплат.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2. Уч</w:t>
      </w:r>
      <w:r>
        <w:t>астие в подпрограмме является добровольным.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3. Право на улучшение жилищных условий с использованием социальной выплаты за счет средств федерального, краевого и городского бюджетов предоставляется молодой семье только один раз.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4. Социальная выплата может б</w:t>
      </w:r>
      <w:r>
        <w:t>ыть использована: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8" w:name="P4882"/>
      <w:bookmarkEnd w:id="8"/>
      <w:r>
        <w:t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на перви</w:t>
      </w:r>
      <w:r>
        <w:t>чном рынке жилья);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в) для осуществления последнего платежа в счет уплаты паевого взноса в полном размере, после </w:t>
      </w:r>
      <w:proofErr w:type="gramStart"/>
      <w:r>
        <w:t>уплаты</w:t>
      </w:r>
      <w:proofErr w:type="gramEnd"/>
      <w:r>
        <w:t xml:space="preserve"> которого жилое по</w:t>
      </w:r>
      <w:r>
        <w:t>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г) для уплаты первоначального взн</w:t>
      </w:r>
      <w:r>
        <w:t>оса при получении жилищного кредита, в том числе ипотечного, или жилищного займа (далее - жилищный кредит) на приобретение жилого помещения по договору купли-продажи или строительство жилого дома;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9" w:name="P4886"/>
      <w:bookmarkEnd w:id="9"/>
      <w:r>
        <w:t>д) для оплаты цены договора с уполномоченной организацией н</w:t>
      </w:r>
      <w:r>
        <w:t>а приобретение в интересах молодой семьи жилого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</w:t>
      </w:r>
      <w:r>
        <w:t>ации;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10" w:name="P4887"/>
      <w:bookmarkEnd w:id="10"/>
      <w:proofErr w:type="gramStart"/>
      <w:r>
        <w:t>е)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погашение ранее предоставленного жилищного кредита н</w:t>
      </w:r>
      <w:r>
        <w:t>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указанным жилищным кредитам или кредитам</w:t>
      </w:r>
      <w:proofErr w:type="gramEnd"/>
      <w:r>
        <w:t xml:space="preserve"> (займам) на погашение ранее предоставленного жилищного </w:t>
      </w:r>
      <w:r>
        <w:t>кредита;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11" w:name="P4888"/>
      <w:bookmarkEnd w:id="11"/>
      <w:proofErr w:type="gramStart"/>
      <w:r>
        <w:lastRenderedPageBreak/>
        <w:t>ж) для уплаты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</w:t>
      </w:r>
      <w:r>
        <w:t xml:space="preserve">ых </w:t>
      </w:r>
      <w:hyperlink r:id="rId109" w:tooltip="Федеральный закон от 30.12.2004 N 214-ФЗ (ред. от 14.02.2024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пунктом 5 части 4 статьи 4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</w:t>
      </w:r>
      <w:r>
        <w:t>онодательные акты Российской Федерации" (далее - договор</w:t>
      </w:r>
      <w:proofErr w:type="gramEnd"/>
      <w:r>
        <w:t xml:space="preserve"> участия в долевом строительстве), или уплаты цены договора уступки участником долевого строительства прав требований по договору участия в долевом строительстве (далее - договор уступки прав требован</w:t>
      </w:r>
      <w:r>
        <w:t>ий по договору участия в долевом строительстве);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12" w:name="P4889"/>
      <w:bookmarkEnd w:id="12"/>
      <w:r>
        <w:t xml:space="preserve">з) для уплаты первоначального взноса при получении жилищного кредита на уплату цены договора участия в долевом строительстве, на уплату </w:t>
      </w:r>
      <w:proofErr w:type="gramStart"/>
      <w:r>
        <w:t>цены договора уступки прав требований</w:t>
      </w:r>
      <w:proofErr w:type="gramEnd"/>
      <w:r>
        <w:t xml:space="preserve"> по договору участия в долевом стр</w:t>
      </w:r>
      <w:r>
        <w:t>оительстве;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13" w:name="P4890"/>
      <w:bookmarkEnd w:id="13"/>
      <w:proofErr w:type="gramStart"/>
      <w:r>
        <w:t>и)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</w:t>
      </w:r>
      <w:r>
        <w:t>ом строительстве либо по кредиту (займу) на погашение ранее предоставленного жилищного кредита на уплату цены договора участия в долевом строительстве или на уплату цены</w:t>
      </w:r>
      <w:proofErr w:type="gramEnd"/>
      <w:r>
        <w:t xml:space="preserve"> договора уступки прав требований по договору участия в долевом строительстве (за исклю</w:t>
      </w:r>
      <w:r>
        <w:t>чением иных процентов, штрафов, комиссий и пеней за просрочку исполнения обязательств по указанным жилищным кредитам либо кредитам (займам) на погашение ранее предоставленного жилищного кредита).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14" w:name="P4891"/>
      <w:bookmarkEnd w:id="14"/>
      <w:r>
        <w:t>4.1. Социальная выплата не может быть использована на приобр</w:t>
      </w:r>
      <w:r>
        <w:t xml:space="preserve">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>
        <w:t>неполнородных</w:t>
      </w:r>
      <w:proofErr w:type="spellEnd"/>
      <w:r>
        <w:t xml:space="preserve"> братьев и сестер).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15" w:name="P4892"/>
      <w:bookmarkEnd w:id="15"/>
      <w:r>
        <w:t>5. Участником подпрограммы может быть моло</w:t>
      </w:r>
      <w:r>
        <w:t xml:space="preserve">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</w:t>
      </w:r>
      <w:r>
        <w:t>одного ребенка и более, соответствующие следующим требованиям: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возраст каждого из супругов либо одного родителя в неполной семье на дату утверждения министерством строительства Красноярского края (далее - министерство) списка молодых семей - претендентов</w:t>
      </w:r>
      <w:r>
        <w:t xml:space="preserve"> на получение социальных выплат в текущем году не превышает 35 лет;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- признание молодой семьи нуждающейся в жилом помещении в соответствии с </w:t>
      </w:r>
      <w:hyperlink w:anchor="P4898" w:tooltip="6. Применительно к настоящей подпрограмме под нуждающимися в жилых помещениях понимаются молодые семьи:">
        <w:r>
          <w:rPr>
            <w:color w:val="0000FF"/>
          </w:rPr>
          <w:t>пунктом 6</w:t>
        </w:r>
      </w:hyperlink>
      <w:r>
        <w:t xml:space="preserve"> настоящего подраздела;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</w:t>
      </w:r>
      <w:r>
        <w:t>латы.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Красноярского края, федеральными органами исполн</w:t>
      </w:r>
      <w:r>
        <w:t>ительной власти персональных данных о членах молодой семьи.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Согласие должно быть оформлено в соответствии со </w:t>
      </w:r>
      <w:hyperlink r:id="rId110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данных".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16" w:name="P4898"/>
      <w:bookmarkEnd w:id="16"/>
      <w:r>
        <w:t xml:space="preserve">6. Применительно к настоящей подпрограмме под </w:t>
      </w:r>
      <w:proofErr w:type="gramStart"/>
      <w:r>
        <w:t>нуждающимися</w:t>
      </w:r>
      <w:proofErr w:type="gramEnd"/>
      <w:r>
        <w:t xml:space="preserve"> в жилых помещениях понимаются молодые семьи: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поставленные</w:t>
      </w:r>
      <w:proofErr w:type="gramEnd"/>
      <w:r>
        <w:t xml:space="preserve"> на уч</w:t>
      </w:r>
      <w:r>
        <w:t>ет граждан в качестве нуждающихся в улучшении жилищных условий до 1 марта 2005 года;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>- признанные для цели участия в подпрограмме администрацией города Канска нуждающимися в жилых помещениях после 1 марта 2005 года по тем же основаниям, которые установлены</w:t>
      </w:r>
      <w:r>
        <w:t xml:space="preserve"> </w:t>
      </w:r>
      <w:hyperlink r:id="rId111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статьей 51</w:t>
        </w:r>
      </w:hyperlink>
      <w:r>
        <w:t xml:space="preserve"> </w:t>
      </w:r>
      <w:r>
        <w:lastRenderedPageBreak/>
        <w:t>Жилищного кодекса Российской Федерации, для пр</w:t>
      </w:r>
      <w:r>
        <w:t>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r>
        <w:t>При определении для молодой семьи уровня обеспеченности общей пло</w:t>
      </w:r>
      <w:r>
        <w:t>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</w:t>
      </w:r>
      <w:r>
        <w:t>адлежащих членам молодой семьи на праве собственности.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>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"е" и "и" пункта 4 подраздела 3 подпрограм</w:t>
      </w:r>
      <w:r>
        <w:t>мы не учитывается жилое помещение, приобретенное (построенное) за счет средств жилищного кредита, предусмотренного указанными подпунктами, обязательств по которому полностью не исполнены, либо не исполнены обязательства по кредиту (займу) на погашение ране</w:t>
      </w:r>
      <w:r>
        <w:t>е предоставленного жилищного</w:t>
      </w:r>
      <w:proofErr w:type="gramEnd"/>
      <w:r>
        <w:t xml:space="preserve"> кредита.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Порядок и условия признания молодой семьи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</w:t>
      </w:r>
      <w:r>
        <w:t xml:space="preserve"> выплаты, устанавливаются </w:t>
      </w:r>
      <w:hyperlink r:id="rId112" w:tooltip="Закон Красноярского края от 06.10.2011 N 13-6224 (ред. от 26.05.2022) &quot;Об отдельных вопросах правового регулирования предоставления молодым семьям социальных выплат на приобретение (строительство) жилья&quot; (подписан Губернатором Красноярского края 20.10.2011) {К">
        <w:r>
          <w:rPr>
            <w:color w:val="0000FF"/>
          </w:rPr>
          <w:t>Законом</w:t>
        </w:r>
      </w:hyperlink>
      <w:r>
        <w:t xml:space="preserve"> Красноярского края от 06.10.2011 N 13-6224 "Об отдельных вопросах правового регулирования предоставления молодым семьям социаль</w:t>
      </w:r>
      <w:r>
        <w:t>ных выплат на приобретение (строительство) жилья" (далее - Закон).</w:t>
      </w:r>
      <w:proofErr w:type="gramEnd"/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  <w:outlineLvl w:val="3"/>
      </w:pPr>
      <w:r>
        <w:t>3.2. Порядок признания молодой семьи участником</w:t>
      </w:r>
    </w:p>
    <w:p w:rsidR="000C2865" w:rsidRDefault="00C54A26">
      <w:pPr>
        <w:pStyle w:val="ConsPlusTitle0"/>
        <w:jc w:val="center"/>
      </w:pPr>
      <w:r>
        <w:t>подпрограммы и формирования списков молодых</w:t>
      </w:r>
    </w:p>
    <w:p w:rsidR="000C2865" w:rsidRDefault="00C54A26">
      <w:pPr>
        <w:pStyle w:val="ConsPlusTitle0"/>
        <w:jc w:val="center"/>
      </w:pPr>
      <w:r>
        <w:t>семей - участников подпрограммы, изъявивших желание</w:t>
      </w:r>
    </w:p>
    <w:p w:rsidR="000C2865" w:rsidRDefault="00C54A26">
      <w:pPr>
        <w:pStyle w:val="ConsPlusTitle0"/>
        <w:jc w:val="center"/>
      </w:pPr>
      <w:r>
        <w:t>получить социальную выплату в планируемом году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ind w:firstLine="540"/>
        <w:jc w:val="both"/>
      </w:pPr>
      <w:bookmarkStart w:id="17" w:name="P4910"/>
      <w:bookmarkEnd w:id="17"/>
      <w:r>
        <w:t xml:space="preserve">1. </w:t>
      </w:r>
      <w:proofErr w:type="gramStart"/>
      <w:r>
        <w:t xml:space="preserve">Для участия в подпрограмме в целях использования социальной выплаты в соответствии с </w:t>
      </w:r>
      <w:hyperlink w:anchor="P4882" w:tooltip="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на первичном рынке жилья);">
        <w:r>
          <w:rPr>
            <w:color w:val="0000FF"/>
          </w:rPr>
          <w:t>подпунктами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 - </w:t>
      </w:r>
      <w:hyperlink w:anchor="P4886" w:tooltip="д) для оплаты цены договора с уполномоченной организацией на приобретение в интересах молодой семьи жилого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">
        <w:r>
          <w:rPr>
            <w:color w:val="0000FF"/>
          </w:rPr>
          <w:t>"д"</w:t>
        </w:r>
      </w:hyperlink>
      <w:r>
        <w:t xml:space="preserve">, </w:t>
      </w:r>
      <w:hyperlink w:anchor="P4888" w:tooltip="ж) для уплаты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ых пунктом 5 ">
        <w:r>
          <w:rPr>
            <w:color w:val="0000FF"/>
          </w:rPr>
          <w:t>"ж"</w:t>
        </w:r>
      </w:hyperlink>
      <w:r>
        <w:t xml:space="preserve"> и </w:t>
      </w:r>
      <w:hyperlink w:anchor="P4889" w:tooltip="з) для уплаты первоначального взноса при получении жилищного кредита на уплату цены договора участия в долевом строительстве, на уплату цены договора уступки прав требований по договору участия в долевом строительстве;">
        <w:r>
          <w:rPr>
            <w:color w:val="0000FF"/>
          </w:rPr>
          <w:t>"з" пункта 4 подраздела 3.1</w:t>
        </w:r>
      </w:hyperlink>
      <w:r>
        <w:t xml:space="preserve"> подпрограммы, молодая семья до 15 мая года, предшествующего планируемому, подает в администрацию города Канска, следующие документы: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а) </w:t>
      </w:r>
      <w:hyperlink w:anchor="P5264" w:tooltip="                                 Заявление">
        <w:r>
          <w:rPr>
            <w:color w:val="0000FF"/>
          </w:rPr>
          <w:t>з</w:t>
        </w:r>
        <w:r>
          <w:rPr>
            <w:color w:val="0000FF"/>
          </w:rPr>
          <w:t>аявление</w:t>
        </w:r>
      </w:hyperlink>
      <w:r>
        <w:t xml:space="preserve"> по форме согласно приложению N 4 к подпрограмме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18" w:name="P4912"/>
      <w:bookmarkEnd w:id="18"/>
      <w:r>
        <w:t>б) копии документов, удостоверяющих личность каждого члена семьи;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в) копию свидетельства о заключении брака (на неполную семью не распространяется);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г) документ, подтверждающий признание молодой семьи, нуждающейся в жилых помещениях;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19" w:name="P4915"/>
      <w:bookmarkEnd w:id="19"/>
      <w:proofErr w:type="gramStart"/>
      <w:r>
        <w:t>д) документы, подтверждающие признание молодой семьи, имеющей доходы, позволяющие получи</w:t>
      </w:r>
      <w:r>
        <w:t>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r>
        <w:t>е) копия документа, подтверждающего регистрацию в системе индивидуального (персонифицированного) учета каж</w:t>
      </w:r>
      <w:r>
        <w:t>дого члена семьи.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20" w:name="P4917"/>
      <w:bookmarkEnd w:id="20"/>
      <w:r>
        <w:t xml:space="preserve">2. Для участия в подпрограмме, в целях использования социальной выплаты, в соответствии с </w:t>
      </w:r>
      <w:hyperlink w:anchor="P4887" w:tooltip="е)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ашение ранее предоставленного жилищного кредита на приобрет">
        <w:r>
          <w:rPr>
            <w:color w:val="0000FF"/>
          </w:rPr>
          <w:t>подпунктами "е"</w:t>
        </w:r>
      </w:hyperlink>
      <w:r>
        <w:t xml:space="preserve"> и </w:t>
      </w:r>
      <w:hyperlink w:anchor="P4890" w:tooltip="и)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">
        <w:r>
          <w:rPr>
            <w:color w:val="0000FF"/>
          </w:rPr>
          <w:t>"и" пункта 4 подраздела 3.1</w:t>
        </w:r>
      </w:hyperlink>
      <w:r>
        <w:t xml:space="preserve"> подпрограммы молодая семья</w:t>
      </w:r>
      <w:r>
        <w:t xml:space="preserve"> до 15 мая года, предшествующего планируемому, подает в администрацию города </w:t>
      </w:r>
      <w:proofErr w:type="gramStart"/>
      <w:r>
        <w:t>Канска</w:t>
      </w:r>
      <w:proofErr w:type="gramEnd"/>
      <w:r>
        <w:t xml:space="preserve"> следующие документы: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а) </w:t>
      </w:r>
      <w:hyperlink w:anchor="P5264" w:tooltip="                                 Заявление">
        <w:r>
          <w:rPr>
            <w:color w:val="0000FF"/>
          </w:rPr>
          <w:t>заявление</w:t>
        </w:r>
      </w:hyperlink>
      <w:r>
        <w:t xml:space="preserve"> по форме согласно приложению N 4 к подпрограмме в 2 экземпляра</w:t>
      </w:r>
      <w:r>
        <w:t>х (один экземпляр возвращается заявителю с указанием даты принятия заявления и приложенных к нему документов);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21" w:name="P4919"/>
      <w:bookmarkEnd w:id="21"/>
      <w:r>
        <w:t>б) копии документов, удостоверяющие личность каждого члена семьи;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в) копия свидетельства о браке (на неполную семью не распространяется);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lastRenderedPageBreak/>
        <w:t>г) выпи</w:t>
      </w:r>
      <w:r>
        <w:t>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</w:t>
      </w:r>
      <w:r>
        <w:t xml:space="preserve">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 </w:t>
      </w:r>
      <w:hyperlink w:anchor="P4887" w:tooltip="е)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ашение ранее предоставленного жилищного кредита на приобрет">
        <w:r>
          <w:rPr>
            <w:color w:val="0000FF"/>
          </w:rPr>
          <w:t>подпунктом "е" пункта 4 подраздела 3.1</w:t>
        </w:r>
      </w:hyperlink>
      <w:r>
        <w:t xml:space="preserve"> подпрогра</w:t>
      </w:r>
      <w:r>
        <w:t>ммы;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д) 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</w:t>
      </w:r>
      <w:hyperlink w:anchor="P4890" w:tooltip="и)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">
        <w:r>
          <w:rPr>
            <w:color w:val="0000FF"/>
          </w:rPr>
          <w:t>подпунктом "и" пункта 4</w:t>
        </w:r>
        <w:r>
          <w:rPr>
            <w:color w:val="0000FF"/>
          </w:rPr>
          <w:t xml:space="preserve"> подраздела 3.1</w:t>
        </w:r>
      </w:hyperlink>
      <w:r>
        <w:t xml:space="preserve"> подпрограммы;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22" w:name="P4923"/>
      <w:bookmarkEnd w:id="22"/>
      <w:r>
        <w:t>е) копия договора жилищного кредита;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ж)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</w:t>
      </w:r>
      <w:r>
        <w:t>о долга) и уплаты процентов по кредиту (займу) на погашение ранее предоставленного жилищного кредита;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з) документ, подтверждающий признание молодой семьи нуждающейся в жилом помещении в соответствии с </w:t>
      </w:r>
      <w:hyperlink w:anchor="P4898" w:tooltip="6. Применительно к настоящей подпрограмме под нуждающимися в жилых помещениях понимаются молодые семьи:">
        <w:r>
          <w:rPr>
            <w:color w:val="0000FF"/>
          </w:rPr>
          <w:t>пунктом 6 подраздела 3.1</w:t>
        </w:r>
      </w:hyperlink>
      <w:r>
        <w:t xml:space="preserve"> подпрограммы на день заключения договора жилищного кредита, указанного в </w:t>
      </w:r>
      <w:hyperlink w:anchor="P4923" w:tooltip="е) копия договора жилищного кредита;">
        <w:r>
          <w:rPr>
            <w:color w:val="0000FF"/>
          </w:rPr>
          <w:t>подпун</w:t>
        </w:r>
        <w:r>
          <w:rPr>
            <w:color w:val="0000FF"/>
          </w:rPr>
          <w:t>кте "е"</w:t>
        </w:r>
      </w:hyperlink>
      <w:r>
        <w:t xml:space="preserve"> настоящего пункта;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23" w:name="P4926"/>
      <w:bookmarkEnd w:id="23"/>
      <w:r>
        <w:t>и)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</w:t>
      </w:r>
      <w:r>
        <w:t xml:space="preserve"> сумме задолженности по выплате процентов за пользование соответствующим кредитом;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к) копия документа, подтверждающего регистрацию в системе индивидуального (персонифицированного) учета каждого члена семьи.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3. Копии документов, предъявляемые заявителями в </w:t>
      </w:r>
      <w:r>
        <w:t xml:space="preserve">соответствии с </w:t>
      </w:r>
      <w:hyperlink w:anchor="P4910" w:tooltip="1. Для участия в подпрограмме в целях использования социальной выплаты в соответствии с подпунктами &quot;а&quot; - &quot;д&quot;, &quot;ж&quot; и &quot;з&quot; пункта 4 подраздела 3.1 подпрограммы, молодая семья до 15 мая года, предшествующего планируемому, подает в администрацию города Канска, сле">
        <w:r>
          <w:rPr>
            <w:color w:val="0000FF"/>
          </w:rPr>
          <w:t>пунктами 1</w:t>
        </w:r>
      </w:hyperlink>
      <w:r>
        <w:t xml:space="preserve">, </w:t>
      </w:r>
      <w:hyperlink w:anchor="P4917" w:tooltip="2. Для участия в подпрограмме, в целях использования социальной выплаты, в соответствии с подпунктами &quot;е&quot; и &quot;и&quot; пункта 4 подраздела 3.1 подпрограммы молодая семья до 15 мая года, предшествующего планируемому, подает в администрацию города Канска следующие доку">
        <w:r>
          <w:rPr>
            <w:color w:val="0000FF"/>
          </w:rPr>
          <w:t>2</w:t>
        </w:r>
      </w:hyperlink>
      <w:r>
        <w:t xml:space="preserve"> настоящего подраздела, заверяются уполномоченным должностным лицом администрации города Канска при предъявлении оригиналов документов.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От имени молодой семьи документы, предусмотренные </w:t>
      </w:r>
      <w:hyperlink w:anchor="P4910" w:tooltip="1. Для участия в подпрограмме в целях использования социальной выплаты в соответствии с подпунктами &quot;а&quot; - &quot;д&quot;, &quot;ж&quot; и &quot;з&quot; пункта 4 подраздела 3.1 подпрограммы, молодая семья до 15 мая года, предшествующего планируемому, подает в администрацию города Канска, сле">
        <w:r>
          <w:rPr>
            <w:color w:val="0000FF"/>
          </w:rPr>
          <w:t>пунктами 1</w:t>
        </w:r>
      </w:hyperlink>
      <w:r>
        <w:t xml:space="preserve">, </w:t>
      </w:r>
      <w:hyperlink w:anchor="P4917" w:tooltip="2. Для участия в подпрограмме, в целях использования социальной выплаты, в соответствии с подпунктами &quot;е&quot; и &quot;и&quot; пункта 4 подраздела 3.1 подпрограммы молодая семья до 15 мая года, предшествующего планируемому, подает в администрацию города Канска следующие доку">
        <w:r>
          <w:rPr>
            <w:color w:val="0000FF"/>
          </w:rPr>
          <w:t>2</w:t>
        </w:r>
      </w:hyperlink>
      <w:r>
        <w:t xml:space="preserve"> настоящего подраздела, могут быть поданы от имени молодой семьи одним из ее совершеннолетних членов либо</w:t>
      </w:r>
      <w:r>
        <w:t xml:space="preserve"> иным уполномоченным лицом при наличии надлежащим образом оформленных полномочий.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4. Администрация города Канска в течение 5 рабочих дней со дня получения документов, указанных в </w:t>
      </w:r>
      <w:hyperlink w:anchor="P4910" w:tooltip="1. Для участия в подпрограмме в целях использования социальной выплаты в соответствии с подпунктами &quot;а&quot; - &quot;д&quot;, &quot;ж&quot; и &quot;з&quot; пункта 4 подраздела 3.1 подпрограммы, молодая семья до 15 мая года, предшествующего планируемому, подает в администрацию города Канска, сле">
        <w:r>
          <w:rPr>
            <w:color w:val="0000FF"/>
          </w:rPr>
          <w:t>пунктах 1</w:t>
        </w:r>
      </w:hyperlink>
      <w:r>
        <w:t xml:space="preserve">, </w:t>
      </w:r>
      <w:hyperlink w:anchor="P4917" w:tooltip="2. Для участия в подпрограмме, в целях использования социальной выплаты, в соответствии с подпунктами &quot;е&quot; и &quot;и&quot; пункта 4 подраздела 3.1 подпрограммы молодая семья до 15 мая года, предшествующего планируемому, подает в администрацию города Канска следующие доку">
        <w:r>
          <w:rPr>
            <w:color w:val="0000FF"/>
          </w:rPr>
          <w:t>2</w:t>
        </w:r>
      </w:hyperlink>
      <w:r>
        <w:t xml:space="preserve"> настоящего подраздела, организует работу по проверке сведений, содержащихся в этих документах, и принимает решение о признании либо об отказе в признании молодой семьи участником подпрограммы.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Для получения информа</w:t>
      </w:r>
      <w:r>
        <w:t xml:space="preserve">ции о ранее реализованном (нереализованном) праве молодой семьи на улучшение жилищных условий с использованием средств федерального, краевого и местного бюджетов администрация города Канска направляет соответствующие запросы в муниципальные образования по </w:t>
      </w:r>
      <w:r>
        <w:t>месту предыдущего жительства членов молодой семьи.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О принятом решении молодая семья письменно уведомляется администрацией города Канска в течение 3 рабочих дней.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5. Администрация города Канска регистрирует заявления и документы, поданные молодыми семьями н</w:t>
      </w:r>
      <w:r>
        <w:t xml:space="preserve">а участие в подпрограмме, в соответствии с </w:t>
      </w:r>
      <w:hyperlink w:anchor="P4910" w:tooltip="1. Для участия в подпрограмме в целях использования социальной выплаты в соответствии с подпунктами &quot;а&quot; - &quot;д&quot;, &quot;ж&quot; и &quot;з&quot; пункта 4 подраздела 3.1 подпрограммы, молодая семья до 15 мая года, предшествующего планируемому, подает в администрацию города Канска, сле">
        <w:r>
          <w:rPr>
            <w:color w:val="0000FF"/>
          </w:rPr>
          <w:t>пунктами 1</w:t>
        </w:r>
      </w:hyperlink>
      <w:r>
        <w:t xml:space="preserve">, </w:t>
      </w:r>
      <w:hyperlink w:anchor="P4917" w:tooltip="2. Для участия в подпрограмме, в целях использования социальной выплаты, в соответствии с подпунктами &quot;е&quot; и &quot;и&quot; пункта 4 подраздела 3.1 подпрограммы молодая семья до 15 мая года, предшествующего планируемому, подает в администрацию города Канска следующие доку">
        <w:r>
          <w:rPr>
            <w:color w:val="0000FF"/>
          </w:rPr>
          <w:t>2</w:t>
        </w:r>
      </w:hyperlink>
      <w:r>
        <w:t xml:space="preserve"> настоящего подраздела в книге регистрации и учета (далее - книга регистрации и учета).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Книга регистрации и учет</w:t>
      </w:r>
      <w:r>
        <w:t>а является документом строгой отчетности, прошивается, пронумеровывается, удостоверяется подписью должностного лица, уполномоченного администрацией города Канска, и печатью администрации города Канска. В ней не допускаются подчистки, поправки. Изменения, в</w:t>
      </w:r>
      <w:r>
        <w:t xml:space="preserve">носимые на основании документов, заверяются подписью должностного лица, </w:t>
      </w:r>
      <w:r>
        <w:lastRenderedPageBreak/>
        <w:t>уполномоченного администрацией города Канска, и печатью.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24" w:name="P4935"/>
      <w:bookmarkEnd w:id="24"/>
      <w:r>
        <w:t>6. Основаниями для отказа в признании молодой семьи участником подпрограммы являются: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а) несоответствие молодой семьи требовани</w:t>
      </w:r>
      <w:r>
        <w:t xml:space="preserve">ям, предусмотренным </w:t>
      </w:r>
      <w:hyperlink w:anchor="P4892" w:tooltip="5. 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">
        <w:r>
          <w:rPr>
            <w:color w:val="0000FF"/>
          </w:rPr>
          <w:t>пунктом 5 подраздела 3.1</w:t>
        </w:r>
      </w:hyperlink>
      <w:r>
        <w:t xml:space="preserve"> подпрограммы;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б) непредставление или представление не в полном объеме документов, предусмотренных </w:t>
      </w:r>
      <w:hyperlink w:anchor="P4910" w:tooltip="1. Для участия в подпрограмме в целях использования социальной выплаты в соответствии с подпунктами &quot;а&quot; - &quot;д&quot;, &quot;ж&quot; и &quot;з&quot; пункта 4 подраздела 3.1 подпрограммы, молодая семья до 15 мая года, предшествующего планируемому, подает в администрацию города Канска, сле">
        <w:r>
          <w:rPr>
            <w:color w:val="0000FF"/>
          </w:rPr>
          <w:t>пунктами 1</w:t>
        </w:r>
      </w:hyperlink>
      <w:r>
        <w:t xml:space="preserve"> или </w:t>
      </w:r>
      <w:hyperlink w:anchor="P4917" w:tooltip="2. Для участия в подпрограмме, в целях использования социальной выплаты, в соответствии с подпунктами &quot;е&quot; и &quot;и&quot; пункта 4 подраздела 3.1 подпрограммы молодая семья до 15 мая года, предшествующего планируемому, подает в администрацию города Канска следующие доку">
        <w:r>
          <w:rPr>
            <w:color w:val="0000FF"/>
          </w:rPr>
          <w:t>2</w:t>
        </w:r>
      </w:hyperlink>
      <w:r>
        <w:t xml:space="preserve"> настоящего подраздела подпрограммы;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в) недостоверность сведений, содержащихся в представленных документах;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>г) ранее реализованное право на улучшение жилищных условий с использованием социальной выплаты или иной формы государст</w:t>
      </w:r>
      <w:r>
        <w:t>венной поддержки за счет средств федерального, краевого и местного бюджетов,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</w:t>
      </w:r>
      <w:r>
        <w:t xml:space="preserve">илищным кредитам, предусмотренных Федеральным </w:t>
      </w:r>
      <w:hyperlink r:id="rId113" w:tooltip="Федеральный закон от 03.07.2019 N 157-ФЗ (ред. от 14.07.2022) &quot;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&quot;Об актах гра">
        <w:r>
          <w:rPr>
            <w:color w:val="0000FF"/>
          </w:rPr>
          <w:t>законом</w:t>
        </w:r>
      </w:hyperlink>
      <w:r>
        <w:t xml:space="preserve"> "О мерах государственной поддержки семей, имеющих детей, в</w:t>
      </w:r>
      <w:proofErr w:type="gramEnd"/>
      <w:r>
        <w:t xml:space="preserve"> части погашения обязательств по ипотечным жилищным к</w:t>
      </w:r>
      <w:r>
        <w:t>редитам (займам) и о внесении изменений в статью 13.2 Федерального закона "Об актах гражданского состояния".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7. Повторное обращение с заявлением об участии в подпрограмме допускается после устранения оснований для отказа, предусмотренных в </w:t>
      </w:r>
      <w:hyperlink w:anchor="P4935" w:tooltip="6. Основаниями для отказа в признании молодой семьи участником подпрограммы являются:">
        <w:r>
          <w:rPr>
            <w:color w:val="0000FF"/>
          </w:rPr>
          <w:t>пункте 6</w:t>
        </w:r>
      </w:hyperlink>
      <w:r>
        <w:t xml:space="preserve"> настоящего подраздела.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8. Администрация города Канска до 1 июня года, предшествующего планируемому, формирует </w:t>
      </w:r>
      <w:hyperlink w:anchor="P5363" w:tooltip="                                  СПИСОК">
        <w:r>
          <w:rPr>
            <w:color w:val="0000FF"/>
          </w:rPr>
          <w:t>списки</w:t>
        </w:r>
      </w:hyperlink>
      <w:r>
        <w:t xml:space="preserve"> молодых семей - участников подпрограммы, изъявивших желание получить социальную выплату в планируемом году (далее - списки молодых семей - участников подпрограммы), утверждает его и до 7 июня года, предшествую</w:t>
      </w:r>
      <w:r>
        <w:t>щему планируемому, предоставляет в министерство по форме согласно приложению N 5 к подпрограмме.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25" w:name="P4942"/>
      <w:bookmarkEnd w:id="25"/>
      <w:r>
        <w:t xml:space="preserve">9. Администрация города Канска формирует списки молодых семей - участников подпрограммы в хронологическом порядке согласно дате принятия </w:t>
      </w:r>
      <w:proofErr w:type="gramStart"/>
      <w:r>
        <w:t>решения</w:t>
      </w:r>
      <w:proofErr w:type="gramEnd"/>
      <w:r>
        <w:t xml:space="preserve"> о признании мо</w:t>
      </w:r>
      <w:r>
        <w:t>лодой семьи нуждающейся в жилом помещении.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 марта 2005 года, - по дате такой постановки, а т</w:t>
      </w:r>
      <w:r>
        <w:t xml:space="preserve">акже молодые семьи, имеющие 3 и более детей, - по дате принятия </w:t>
      </w:r>
      <w:proofErr w:type="gramStart"/>
      <w:r>
        <w:t>решения</w:t>
      </w:r>
      <w:proofErr w:type="gramEnd"/>
      <w:r>
        <w:t xml:space="preserve"> о признании молодой семьи нуждающейся в жилых помещениях.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Молодые семьи, поставленные на учет в качестве нуждающихся в улучшении жилищных условий в один и тот же день или признанные в </w:t>
      </w:r>
      <w:r>
        <w:t>один и тот же день нуждающимися в жилых помещениях, включаются в данные списки по более ранней дате рождения одного из супругов (одного родителя в неполной семье).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 xml:space="preserve">При формировании списка молодых семей - участников подпрограммы в рамках выделенного лимита </w:t>
      </w:r>
      <w:r>
        <w:t>администрация города Канска может установить квоту для молодых семей, не относящихся к молодым семьям, поставленным на учет в качестве нуждающихся в улучшении жилищных условий до 1 марта 2015 г., или молодым семьям, имеющим 3 и более детей, в размере не бо</w:t>
      </w:r>
      <w:r>
        <w:t>лее 30 процентов общего количества молодых семей, включаемых в</w:t>
      </w:r>
      <w:proofErr w:type="gramEnd"/>
      <w:r>
        <w:t xml:space="preserve"> указанный список.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10. Для включения в списки молодых семей - участников молодая семья представляют в администрацию города Канска в срок до 15 мая года, предшествующего планируемому, </w:t>
      </w:r>
      <w:hyperlink w:anchor="P5537" w:tooltip="                                 Заявление">
        <w:r>
          <w:rPr>
            <w:color w:val="0000FF"/>
          </w:rPr>
          <w:t>заявление</w:t>
        </w:r>
      </w:hyperlink>
      <w:r>
        <w:t xml:space="preserve"> о включении в список молодых семей - участников по форме согласно приложению N 8 к подпрограмме.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>В случае изменения у молодой семьи, состоящей в списках молодых семей-участников, об</w:t>
      </w:r>
      <w:r>
        <w:t>стоятельств, влияющих на участие молодой семьи в мероприятии, фамилии, имени, отчества, паспортных данных членов молодой семьи, места жительства молодой семьи, жилищных условий молодой семьи, а также изменения состава семьи, влияющего на уменьшение размера</w:t>
      </w:r>
      <w:r>
        <w:t xml:space="preserve"> социальной выплаты (расторжения брака, смерть членов семьи), молодая семья в течение 10 дней со дня произошедших</w:t>
      </w:r>
      <w:proofErr w:type="gramEnd"/>
      <w:r>
        <w:t xml:space="preserve"> изменений, в соответствии </w:t>
      </w:r>
      <w:hyperlink w:anchor="P4959" w:tooltip="ж) утраты молодой семьей нуждаемости в жилых помещениях;">
        <w:r>
          <w:rPr>
            <w:color w:val="0000FF"/>
          </w:rPr>
          <w:t>подпунктом "ж" пункта 14</w:t>
        </w:r>
      </w:hyperlink>
      <w:r>
        <w:t xml:space="preserve"> н</w:t>
      </w:r>
      <w:r>
        <w:t xml:space="preserve">астоящего подраздела, подает в администрацию </w:t>
      </w:r>
      <w:r>
        <w:lastRenderedPageBreak/>
        <w:t>города Канска заявление об указанных фактах в произвольной форме.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Администрация города Канска в течение 7 рабочих дней по результатам рассмотрения заявления принимает решение о внесении изменений в список молоды</w:t>
      </w:r>
      <w:r>
        <w:t>х семей - участников. В течение 7 рабочих дней с момента принятия указанного решения его копия направляется в министерство.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11. </w:t>
      </w:r>
      <w:proofErr w:type="gramStart"/>
      <w:r>
        <w:t>Министерство на основании списков молодых семей - участников подпрограммы, поступивших от администрации города Канска, отобранной по результатам конкурсного отбора муниципальных образований для участия в мероприятии, и с учетом средств, которые планиру</w:t>
      </w:r>
      <w:r>
        <w:t xml:space="preserve">ется выделить на </w:t>
      </w:r>
      <w:proofErr w:type="spellStart"/>
      <w:r>
        <w:t>софинансирование</w:t>
      </w:r>
      <w:proofErr w:type="spellEnd"/>
      <w:r>
        <w:t xml:space="preserve"> подпрограммы из бюджетов Красноярского края и бюджета города Канска на соответствующий год, и (при наличии) средств, предоставляемых организациями, участвующими в реализации подпрограммы, за исключением организаций, предст</w:t>
      </w:r>
      <w:r>
        <w:t>авляемых жилищные</w:t>
      </w:r>
      <w:proofErr w:type="gramEnd"/>
      <w:r>
        <w:t xml:space="preserve"> кредиты и займы, в соответствии с очередностью, установленной </w:t>
      </w:r>
      <w:hyperlink w:anchor="P4942" w:tooltip="9. Администрация города Канска формирует списки молодых семей - участников подпрограммы в хронологическом порядке согласно дате принятия решения о признании молодой семьи нуждающейся в жилом помещении.">
        <w:r>
          <w:rPr>
            <w:color w:val="0000FF"/>
          </w:rPr>
          <w:t>пунктом 9</w:t>
        </w:r>
      </w:hyperlink>
      <w:r>
        <w:t xml:space="preserve"> настоящего подраздела, формирует и утверждает сводный список молодых семей - участников мероприятия, изъявивших желание получить социальную выплату в планируемом году (далее - сводный спи</w:t>
      </w:r>
      <w:r>
        <w:t>сок молодых семей - участников).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12. После утверждения сводного списка молодых семей - участников подпрограммы на планируемый год, внесение в него изменений, в части увеличения состава молодой семьи не производиться. </w:t>
      </w:r>
      <w:proofErr w:type="gramStart"/>
      <w:r>
        <w:t>Такие молодые семьи могут участвовать в</w:t>
      </w:r>
      <w:r>
        <w:t xml:space="preserve"> мероприятии "Предоставление дополнительной социальной выплаты молодой семье при рождении (усыновлении) 1 ребенка" (далее - мероприятие) </w:t>
      </w:r>
      <w:hyperlink r:id="rId114" w:tooltip="Постановление Правительства Красноярского края от 30.09.2013 N 514-п (ред. от 28.11.2023) &quot;Об утверждении государственной программы Красноярского края &quot;Создание условий для обеспечения доступным и комфортным жильем граждан&quot; (с изм. и доп., вступающими в силу с">
        <w:r>
          <w:rPr>
            <w:color w:val="0000FF"/>
          </w:rPr>
          <w:t>подпрограммы</w:t>
        </w:r>
      </w:hyperlink>
      <w:r>
        <w:t xml:space="preserve">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граждан", утвержденной Постановлением Правительства Красноярского края от 30.09.2013 N 51</w:t>
      </w:r>
      <w:r>
        <w:t>4-п (далее - государственная программа Красноярского края), при соответствии условиям мероприятия настоящей подпрограммы</w:t>
      </w:r>
      <w:proofErr w:type="gramEnd"/>
      <w:r>
        <w:t>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13. При изменении фамилии, имени, отчества, паспортных данных членов молодой семьи, состоящей в списках молодых семей - участников под</w:t>
      </w:r>
      <w:r>
        <w:t>программы, ее жилищных условий, иных обстоятельств, влияющих на получение социальной выплаты в текущем году, она подает в администрацию города Канска заявление с приложением подтверждающих документов. На основании представленных документов администрация го</w:t>
      </w:r>
      <w:r>
        <w:t>рода Канска в течение 7 рабочих дней принимает решение о внесении изменений в список молодых семей - участников, копию которого в течение 7 рабочих дней с момента принятия направляет в министерство. Министерство учитывает произошедшие изменения при формиро</w:t>
      </w:r>
      <w:r>
        <w:t>вании списка молодых семей - претендентов на получение социальных выплат в текущем году, установленного пунктом 1 раздела 3 мероприятия.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26" w:name="P4952"/>
      <w:bookmarkEnd w:id="26"/>
      <w:r>
        <w:t>14. Решение о снятии молодой семьи с учета (исключении молодой семьи из списка молодых семей - участников подпрограммы)</w:t>
      </w:r>
      <w:r>
        <w:t xml:space="preserve"> принимается администрацией города Канска в случаях: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>а) получения социальной выплаты за счет средств федерального, краевого и городского бюджетов на приобретение или строительство жилья кем-либо из членов молодой семьи, за исключением средств (части средст</w:t>
      </w:r>
      <w:r>
        <w:t xml:space="preserve">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15" w:tooltip="Федеральный закон от 03.07.2019 N 157-ФЗ (ред. от 14.07.2022) &quot;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&quot;Об актах гра">
        <w:r>
          <w:rPr>
            <w:color w:val="0000FF"/>
          </w:rPr>
          <w:t>законом</w:t>
        </w:r>
      </w:hyperlink>
      <w:r>
        <w:t xml:space="preserve"> "О мерах государственной поддержки семей, имеющих детей, в части погашения обязательств</w:t>
      </w:r>
      <w:proofErr w:type="gramEnd"/>
      <w:r>
        <w:t xml:space="preserve"> по ипотечным жилищным кредитам (займам) и о внесении изменений в статью 13 Федерального закона "Об актах гражданского состояния", краево</w:t>
      </w:r>
      <w:r>
        <w:t>го бюджета кем-либо из членов молодой семьи;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б) переезда в другое муниципальное образование на постоянное место жительства;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в) выявления недостоверных сведений в представленных документах;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г) письменного отказа молодой семьи от участия в подпрограмме;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д) расторжения брака молодой семьей, не имеющей детей;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е) достижения возраста 36 лет одним из супругов молодой семьи;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27" w:name="P4959"/>
      <w:bookmarkEnd w:id="27"/>
      <w:r>
        <w:t>ж) утраты молодой семьей нуждаемости в жилых помещениях;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lastRenderedPageBreak/>
        <w:t>15. Администрация города Канска в течение 7 рабочих дней с момента установления о</w:t>
      </w:r>
      <w:r>
        <w:t xml:space="preserve">бстоятельств, указанных в </w:t>
      </w:r>
      <w:hyperlink w:anchor="P4952" w:tooltip="14. Решение о снятии молодой семьи с учета (исключении молодой семьи из списка молодых семей - участников подпрограммы) принимается администрацией города Канска в случаях:">
        <w:r>
          <w:rPr>
            <w:color w:val="0000FF"/>
          </w:rPr>
          <w:t>пункте 14</w:t>
        </w:r>
      </w:hyperlink>
      <w:r>
        <w:t xml:space="preserve"> настоящего подр</w:t>
      </w:r>
      <w:r>
        <w:t xml:space="preserve">аздела, принимает решение о снятии молодой семьи с учета (исключении из списка молодых семей - участников подпрограммы). В течение 10 рабочих дней с момента принятия указанного решения его копия направляется молодой семье способом, указанным в заявлении о </w:t>
      </w:r>
      <w:r>
        <w:t>включении в список, а также в министерство.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Министерство готовит приказ об исключении молодой семьи из сводного списка молодых семей - участников в течение 10 рабочих дней с момента получения копии решения о снятии молодой семьи с учета от администрации го</w:t>
      </w:r>
      <w:r>
        <w:t>рода Канска.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Если у молодой семьи после снятия с учета вновь возникло право на получение социальных выплат, то ее повторное обращение с заявлением на участие в подпрограмме производится на общих основаниях.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  <w:outlineLvl w:val="3"/>
      </w:pPr>
      <w:r>
        <w:t>3.3. Определение размера социальной выплаты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ind w:firstLine="540"/>
        <w:jc w:val="both"/>
      </w:pPr>
      <w:r>
        <w:t xml:space="preserve">1. </w:t>
      </w:r>
      <w:r>
        <w:t xml:space="preserve">Социальная выплата, предоставляемая участнику подпрограммы, формируется на условиях </w:t>
      </w:r>
      <w:proofErr w:type="spellStart"/>
      <w:r>
        <w:t>софинансирования</w:t>
      </w:r>
      <w:proofErr w:type="spellEnd"/>
      <w:r>
        <w:t xml:space="preserve"> за счет средств федерального, краевого и городского бюджетов.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Размер социальной выплаты составляет не менее: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- 35 процентов от расчетной (средней) стоимост</w:t>
      </w:r>
      <w:r>
        <w:t>и жилья, определяемой в соответствии с требованиями подпрограммы, для молодых семей, не имеющих детей;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- 40 процентов от расчетной (средней) стоимости жилья, определяемой в соответствии с требованиями подпрограммы, для молодых семей, имеющих 1 ребенка и бо</w:t>
      </w:r>
      <w:r>
        <w:t>лее, а также для неполных молодых семей, состоящих из 1 молодого родителя и 1 ребенка и более (далее - неполные молодые семьи).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2. Расчет размера социальной выплаты производится исходя из размера общей площади жилого помещения, установленной для семей разн</w:t>
      </w:r>
      <w:r>
        <w:t>ой численности, количества членов молодой семьи - участника подпрограммы и норматива стоимости 1 кв. метра общей площади жилья по муниципальному образованию город Канск. Норматив стоимости 1 кв. м общей площади жилья по муниципальному образованию город Кан</w:t>
      </w:r>
      <w:r>
        <w:t xml:space="preserve">ск для расчета размера социальной выплаты устанавливается администрацией города Канска, но не выше средней рыночной стоимости 1 кв. м общей площади жилья по Красноярскому краю, </w:t>
      </w:r>
      <w:proofErr w:type="gramStart"/>
      <w:r>
        <w:t>определяемую</w:t>
      </w:r>
      <w:proofErr w:type="gramEnd"/>
      <w:r>
        <w:t xml:space="preserve"> Министерством строительства и жилищно-коммунального хозяйства Росс</w:t>
      </w:r>
      <w:r>
        <w:t>ийской Федерации.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Расчет размера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</w:t>
      </w:r>
      <w:r>
        <w:t>четом членов семьи, являющихся гражданами Российской Федерации.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3. Размер общей площади жилого помещения, с учетом которой определяется размер социальной выплаты, составляет: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>- для семьи, состоящей из 2 человек (молодые супруги или 1 молодой родитель и реб</w:t>
      </w:r>
      <w:r>
        <w:t>енок), - 42 кв. м;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r>
        <w:t>- для семьи, состоящей из 3 и более человек, включающей помимо молодых супругов одного и более детей (либо семьи, состоящей из 1 молодого родителя и 2 и более детей), - по 18 кв. м на 1 человека.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4. Расчетная (средняя) стоимость жилья, и</w:t>
      </w:r>
      <w:r>
        <w:t>спользуемая при расчете размера социальной выплаты, определяется по формуле: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center"/>
      </w:pPr>
      <w:proofErr w:type="spellStart"/>
      <w:r>
        <w:t>СтЖ</w:t>
      </w:r>
      <w:proofErr w:type="spellEnd"/>
      <w:r>
        <w:t xml:space="preserve"> = Н x РЖ,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ind w:firstLine="540"/>
        <w:jc w:val="both"/>
      </w:pPr>
      <w:r>
        <w:t>где: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spellStart"/>
      <w:r>
        <w:t>СтЖ</w:t>
      </w:r>
      <w:proofErr w:type="spellEnd"/>
      <w:r>
        <w:t xml:space="preserve"> - расчетная (средняя) стоимость жилья, используемая при расчете размера социальной выплаты;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lastRenderedPageBreak/>
        <w:t>Н - норматив стоимости 1 кв. м общей площади жилья по муниципа</w:t>
      </w:r>
      <w:r>
        <w:t>льному образованию город Канск;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РЖ - размер общей площади жилого помещения, определяемый исходя из численного состава семьи.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5. Размер социальной выплаты рассчитывается на дату утверждения министерством списков молодых семей - претендентов, указывается в свидетельстве и остается неизменным в течение всего срока его действия.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6. Субсидия предоставляется при соблюдении условия </w:t>
      </w:r>
      <w:proofErr w:type="spellStart"/>
      <w:r>
        <w:t>соф</w:t>
      </w:r>
      <w:r>
        <w:t>инансирования</w:t>
      </w:r>
      <w:proofErr w:type="spellEnd"/>
      <w:r>
        <w:t xml:space="preserve"> мероприятий из местного бюджета, установленного с учетом уровня расчетной бюджетной обеспеченности муниципальных образований после выравнивания (далее - РБО), в следующем размере: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для муниципальных образований с уровнем РБО менее 1,2 и ровн</w:t>
      </w:r>
      <w:r>
        <w:t>о 1,2 - не менее 7%;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для муниципальных образований с уровнем РБО свыше 1,2 - не менее 10%.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Итоговый размер средств местного бюджета в предоставляемой молодой семье социальной выплате зависит от размера субсидии, предоставляемой из федерального бюджета бю</w:t>
      </w:r>
      <w:r>
        <w:t>джету Красноярского края.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 xml:space="preserve">В случае если денежных средств из краевого и федерального бюджетов для </w:t>
      </w:r>
      <w:proofErr w:type="spellStart"/>
      <w:r>
        <w:t>софинансирования</w:t>
      </w:r>
      <w:proofErr w:type="spellEnd"/>
      <w:r>
        <w:t xml:space="preserve"> подпрограммы в текущем году недостаточно, средства местного бюджета, предусмотренные на финансирование подпрограммы в текущем году, используют</w:t>
      </w:r>
      <w:r>
        <w:t>ся в полном объеме на предоставление социальных выплат молодым семьям в соответствии с очередностью в списке молодых семей - участников подпрограммы в пределах утвержденного размера социальной выплаты.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Предоставление дополнительной социальной выплаты пр</w:t>
      </w:r>
      <w:r>
        <w:t xml:space="preserve">и рождении (усыновлении) 1 ребенка осуществляется в соответствии с мероприятием государственная программа Красноярского края согласно направленному </w:t>
      </w:r>
      <w:hyperlink w:anchor="P5482" w:tooltip="                                 Заявление">
        <w:r>
          <w:rPr>
            <w:color w:val="0000FF"/>
          </w:rPr>
          <w:t>заявлению</w:t>
        </w:r>
      </w:hyperlink>
      <w:r>
        <w:t xml:space="preserve"> в администрацию города Канска в соответствии с приложением N 7 к подпрограмме).</w:t>
      </w:r>
      <w:proofErr w:type="gramEnd"/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  <w:outlineLvl w:val="3"/>
      </w:pPr>
      <w:r>
        <w:t>3.4. Правила выдачи и реализации свидетельств</w:t>
      </w:r>
    </w:p>
    <w:p w:rsidR="000C2865" w:rsidRDefault="00C54A26">
      <w:pPr>
        <w:pStyle w:val="ConsPlusTitle0"/>
        <w:jc w:val="center"/>
      </w:pPr>
      <w:r>
        <w:t xml:space="preserve">на получение социальных </w:t>
      </w:r>
      <w:proofErr w:type="gramStart"/>
      <w:r>
        <w:t>выплат</w:t>
      </w:r>
      <w:proofErr w:type="gramEnd"/>
      <w:r>
        <w:t xml:space="preserve"> на приобретение жилья</w:t>
      </w:r>
    </w:p>
    <w:p w:rsidR="000C2865" w:rsidRDefault="00C54A26">
      <w:pPr>
        <w:pStyle w:val="ConsPlusTitle0"/>
        <w:jc w:val="center"/>
      </w:pPr>
      <w:r>
        <w:t>или строительство индивидуального жилого дома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ind w:firstLine="540"/>
        <w:jc w:val="both"/>
      </w:pPr>
      <w:r>
        <w:t>1. Право молодой семьи участ</w:t>
      </w:r>
      <w:r>
        <w:t xml:space="preserve">ницы подпрограммы на получение социальной выплаты удостоверяется именным документом - свидетельством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не </w:t>
      </w:r>
      <w:r>
        <w:t>является ценной бумагой.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Срок действия свидетельства составляет не более 7 месяцев </w:t>
      </w:r>
      <w:proofErr w:type="gramStart"/>
      <w:r>
        <w:t>с даты выдачи</w:t>
      </w:r>
      <w:proofErr w:type="gramEnd"/>
      <w:r>
        <w:t xml:space="preserve">, указанной в этом свидетельстве. Для свидетельств, выданных в 2020 году, срок действия составляет не более 9 месяцев </w:t>
      </w:r>
      <w:proofErr w:type="gramStart"/>
      <w:r>
        <w:t>с даты выдачи</w:t>
      </w:r>
      <w:proofErr w:type="gramEnd"/>
      <w:r>
        <w:t>, указанной в свидетельстве.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 xml:space="preserve">Выдача свидетельства осуществляется по </w:t>
      </w:r>
      <w:hyperlink r:id="rId116" w:tooltip="Постановление Правительства РФ от 17.12.2010 N 1050 (ред. от 21.12.2023) &quot;О реализации отдельных мероприятий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 (с изм">
        <w:r>
          <w:rPr>
            <w:color w:val="0000FF"/>
          </w:rPr>
          <w:t>форме</w:t>
        </w:r>
      </w:hyperlink>
      <w:r>
        <w:t xml:space="preserve"> согласно приложению N 1 к Правилам предоставления молодым семьям социальных выплат на приобретение (строительс</w:t>
      </w:r>
      <w:r>
        <w:t xml:space="preserve">тво) жилья и их использования (согласно </w:t>
      </w:r>
      <w:hyperlink r:id="rId117" w:tooltip="Постановление Правительства РФ от 17.12.2010 N 1050 (ред. от 21.12.2023) &quot;О реализации отдельных мероприятий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 (с изм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17.12.2010 N 1050 "О реализации отдельных мероприятий государственной пр</w:t>
      </w:r>
      <w:r>
        <w:t>ограммы Российской Федерации "Обеспечение доступным и комфортным жильем и коммунальными услугами граждан Российской Федерации") администрацией города Канска в соответствии с выпиской из утвержденного</w:t>
      </w:r>
      <w:proofErr w:type="gramEnd"/>
      <w:r>
        <w:t xml:space="preserve"> министерством списка молодых семей - претендентов на пол</w:t>
      </w:r>
      <w:r>
        <w:t>учение социальных выплат в соответствующем году.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Администрация города Канска в течение 5 рабочих дней после получения уведомления о лимитах бюджетных обязательств, предусмотренных на предоставление субсидий из бюджета Красноярского края, предназначенных</w:t>
      </w:r>
      <w:r>
        <w:t xml:space="preserve"> для предоставления социальных выплат оповещает способом, позволяющим подтвердить факт и дату оповещения, молодые семьи - претендентов на получение социальной выплаты в соответствующем году о необходимости предоставления документов для получения свидетельс</w:t>
      </w:r>
      <w:r>
        <w:t>тва, а также разъясняет порядок и условия получения</w:t>
      </w:r>
      <w:proofErr w:type="gramEnd"/>
      <w:r>
        <w:t xml:space="preserve"> и использования социальной выплаты, предоставляемой по этому свидетельству.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28" w:name="P4999"/>
      <w:bookmarkEnd w:id="28"/>
      <w:r>
        <w:lastRenderedPageBreak/>
        <w:t>3. Для получения свидетельства молодая семья - претендент на получение социальной выплаты в текущем году в течение 15 рабочих дн</w:t>
      </w:r>
      <w:r>
        <w:t xml:space="preserve">ей после получения уведомления о необходимости представления документов для получения свидетельства направляет в администрацию города Канска </w:t>
      </w:r>
      <w:hyperlink w:anchor="P5427" w:tooltip="                                 Заявление">
        <w:r>
          <w:rPr>
            <w:color w:val="0000FF"/>
          </w:rPr>
          <w:t>заявление</w:t>
        </w:r>
      </w:hyperlink>
      <w:r>
        <w:t xml:space="preserve"> о выдачи свидетельства (по фо</w:t>
      </w:r>
      <w:r>
        <w:t>рме в соответствии с приложением N 6 к подпрограмме) и следующие документы: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29" w:name="P5000"/>
      <w:bookmarkEnd w:id="29"/>
      <w:proofErr w:type="gramStart"/>
      <w:r>
        <w:t xml:space="preserve">- предусмотренными </w:t>
      </w:r>
      <w:hyperlink w:anchor="P4912" w:tooltip="б) копии документов, удостоверяющих личность каждого члена семьи;">
        <w:r>
          <w:rPr>
            <w:color w:val="0000FF"/>
          </w:rPr>
          <w:t>подпунктами "б"</w:t>
        </w:r>
      </w:hyperlink>
      <w:r>
        <w:t xml:space="preserve"> - </w:t>
      </w:r>
      <w:hyperlink w:anchor="P4915" w:tooltip="д) документы, подтверждающие признание молодой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">
        <w:r>
          <w:rPr>
            <w:color w:val="0000FF"/>
          </w:rPr>
          <w:t>"д" пункта 1 подраздела 3.2</w:t>
        </w:r>
      </w:hyperlink>
      <w:r>
        <w:t xml:space="preserve"> п</w:t>
      </w:r>
      <w:r>
        <w:t xml:space="preserve">одпрограммы, - в случае использования социальных выплат в соответствии с </w:t>
      </w:r>
      <w:hyperlink w:anchor="P4882" w:tooltip="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на первичном рынке жилья);">
        <w:r>
          <w:rPr>
            <w:color w:val="0000FF"/>
          </w:rPr>
          <w:t>подпунктами "а"</w:t>
        </w:r>
      </w:hyperlink>
      <w:r>
        <w:t xml:space="preserve"> - </w:t>
      </w:r>
      <w:hyperlink w:anchor="P4886" w:tooltip="д) для оплаты цены договора с уполномоченной организацией на приобретение в интересах молодой семьи жилого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">
        <w:r>
          <w:rPr>
            <w:color w:val="0000FF"/>
          </w:rPr>
          <w:t>"д"</w:t>
        </w:r>
      </w:hyperlink>
      <w:r>
        <w:t xml:space="preserve">, </w:t>
      </w:r>
      <w:hyperlink w:anchor="P4888" w:tooltip="ж) для уплаты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ых пунктом 5 ">
        <w:r>
          <w:rPr>
            <w:color w:val="0000FF"/>
          </w:rPr>
          <w:t>"ж"</w:t>
        </w:r>
      </w:hyperlink>
      <w:r>
        <w:t xml:space="preserve"> и </w:t>
      </w:r>
      <w:hyperlink w:anchor="P4889" w:tooltip="з) для уплаты первоначального взноса при получении жилищного кредита на уплату цены договора участия в долевом строительстве, на уплату цены договора уступки прав требований по договору участия в долевом строительстве;">
        <w:r>
          <w:rPr>
            <w:color w:val="0000FF"/>
          </w:rPr>
          <w:t>"з" пункта 4 подраздела 3.1</w:t>
        </w:r>
      </w:hyperlink>
      <w:r>
        <w:t xml:space="preserve"> подпрограммы;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bookmarkStart w:id="30" w:name="P5001"/>
      <w:bookmarkEnd w:id="30"/>
      <w:r>
        <w:t>- пред</w:t>
      </w:r>
      <w:r>
        <w:t xml:space="preserve">усмотренными </w:t>
      </w:r>
      <w:hyperlink w:anchor="P4919" w:tooltip="б) копии документов, удостоверяющие личность каждого члена семьи;">
        <w:r>
          <w:rPr>
            <w:color w:val="0000FF"/>
          </w:rPr>
          <w:t>подпунктами "б"</w:t>
        </w:r>
      </w:hyperlink>
      <w:r>
        <w:t xml:space="preserve"> - </w:t>
      </w:r>
      <w:hyperlink w:anchor="P4926" w:tooltip="и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">
        <w:r>
          <w:rPr>
            <w:color w:val="0000FF"/>
          </w:rPr>
          <w:t>"и" пункта 2 подраздела 3.2</w:t>
        </w:r>
      </w:hyperlink>
      <w:r>
        <w:t xml:space="preserve"> подпрограммы, - в случае использования социальных выплат в с</w:t>
      </w:r>
      <w:r>
        <w:t xml:space="preserve">оответствии с </w:t>
      </w:r>
      <w:hyperlink w:anchor="P4887" w:tooltip="е)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ашение ранее предоставленного жилищного кредита на приобрет">
        <w:r>
          <w:rPr>
            <w:color w:val="0000FF"/>
          </w:rPr>
          <w:t>подпунктами "е"</w:t>
        </w:r>
      </w:hyperlink>
      <w:r>
        <w:t xml:space="preserve"> и </w:t>
      </w:r>
      <w:hyperlink w:anchor="P4890" w:tooltip="и)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">
        <w:r>
          <w:rPr>
            <w:color w:val="0000FF"/>
          </w:rPr>
          <w:t>"и" пункта 4 подраздела 3.1</w:t>
        </w:r>
      </w:hyperlink>
      <w:r>
        <w:t xml:space="preserve"> подпрограммы.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31" w:name="P5002"/>
      <w:bookmarkEnd w:id="31"/>
      <w:r>
        <w:t>4. В заявлении о выдачи свидетельства молодая семья дает письменное согласие на получение социальной выпла</w:t>
      </w:r>
      <w:r>
        <w:t>ты в порядке и на условиях, которые указаны в подпрограмме.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Копии документов, предъявляемые молодыми семьями в соответствии с </w:t>
      </w:r>
      <w:hyperlink w:anchor="P4999" w:tooltip="3. Для получения свидетельства молодая семья -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">
        <w:r>
          <w:rPr>
            <w:color w:val="0000FF"/>
          </w:rPr>
          <w:t>пунктом 3</w:t>
        </w:r>
      </w:hyperlink>
      <w:r>
        <w:t xml:space="preserve"> настоящего подраздела, заверяются должностным лицом администрации города Канска при предъявлении оригиналов документов.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Документы, предусмотренные </w:t>
      </w:r>
      <w:hyperlink w:anchor="P4999" w:tooltip="3. Для получения свидетельства молодая семья -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">
        <w:r>
          <w:rPr>
            <w:color w:val="0000FF"/>
          </w:rPr>
          <w:t>пунктами 3</w:t>
        </w:r>
      </w:hyperlink>
      <w:r>
        <w:t xml:space="preserve"> и </w:t>
      </w:r>
      <w:hyperlink w:anchor="P5002" w:tooltip="4. В заявлении о выдачи свидетельства молодая семья дает письменное согласие на получение социальной выплаты в порядке и на условиях, которые указаны в подпрограмме.">
        <w:r>
          <w:rPr>
            <w:color w:val="0000FF"/>
          </w:rPr>
          <w:t>4</w:t>
        </w:r>
      </w:hyperlink>
      <w:r>
        <w:t xml:space="preserve"> настоящего подраздела, могут быть поданы от имени молодой семьи одн</w:t>
      </w:r>
      <w:r>
        <w:t>им из ее совершеннолетних членов либо иным уполномоченным лицом при наличии надлежащим образом оформленных полномочий.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5. Администрация города Канска организует работу по проверке сведений, содержащихся в документах, предусмотренных </w:t>
      </w:r>
      <w:hyperlink w:anchor="P4999" w:tooltip="3. Для получения свидетельства молодая семья -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">
        <w:r>
          <w:rPr>
            <w:color w:val="0000FF"/>
          </w:rPr>
          <w:t>пунктом 3</w:t>
        </w:r>
      </w:hyperlink>
      <w:r>
        <w:t xml:space="preserve"> настоящего подраздела.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6. Основаниями для отказа в выдаче свидетельства являются: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- непредставление необходимых документов для получения свидетельства в срок, установленный </w:t>
      </w:r>
      <w:hyperlink w:anchor="P4999" w:tooltip="3. Для получения свидетельства молодая семья -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">
        <w:r>
          <w:rPr>
            <w:color w:val="0000FF"/>
          </w:rPr>
          <w:t>абзацем первым пункта 3</w:t>
        </w:r>
      </w:hyperlink>
      <w:r>
        <w:t xml:space="preserve"> настоящего подраздела;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- непредставление или представление не в полном объеме документов, установленных </w:t>
      </w:r>
      <w:hyperlink w:anchor="P5000" w:tooltip="- предусмотренными подпунктами &quot;б&quot; - &quot;д&quot; пункта 1 подраздела 3.2 подпрограммы, - в случае использования социальных выплат в соответствии с подпунктами &quot;а&quot; - &quot;д&quot;, &quot;ж&quot; и &quot;з&quot; пункта 4 подраздела 3.1 подпрограммы;">
        <w:r>
          <w:rPr>
            <w:color w:val="0000FF"/>
          </w:rPr>
          <w:t>абзацем 2 пункта 3</w:t>
        </w:r>
      </w:hyperlink>
      <w:r>
        <w:t xml:space="preserve"> или </w:t>
      </w:r>
      <w:hyperlink w:anchor="P5001" w:tooltip="- предусмотренными подпунктами &quot;б&quot; - &quot;и&quot; пункта 2 подраздела 3.2 подпрограммы, - в случае использования социальных выплат в соответствии с подпунктами &quot;е&quot; и &quot;и&quot; пункта 4 подраздела 3.1 подпрограммы.">
        <w:r>
          <w:rPr>
            <w:color w:val="0000FF"/>
          </w:rPr>
          <w:t>абзацем 3 пункта 3</w:t>
        </w:r>
      </w:hyperlink>
      <w:r>
        <w:t xml:space="preserve"> настоящего подраздела;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недостоверность сведений, содержащихся в п</w:t>
      </w:r>
      <w:r>
        <w:t>редставленных документах;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- несоответствие жилого помещения, приобретенного (построенного) с помощью кредитных (заемных) средств, требованиям </w:t>
      </w:r>
      <w:hyperlink w:anchor="P5031" w:tooltip="16. В случае использования социальной выплаты в соответствии подпунктами &quot;а&quot; - &quot;д&quot;, &quot;ж&quot; и &quot;з&quot; пункта 4 подраздела 3.1 подпрограммы общая площадь приобретаемого жилого помещения (строящегося жилого дома, жилого помещения, являющегося объектом долевого строитель">
        <w:r>
          <w:rPr>
            <w:color w:val="0000FF"/>
          </w:rPr>
          <w:t>пунктов 16</w:t>
        </w:r>
      </w:hyperlink>
      <w:r>
        <w:t xml:space="preserve">, </w:t>
      </w:r>
      <w:hyperlink w:anchor="P5034" w:tooltip="17. Приобретаемое жилое помещение (создаваемый объект индивидуального жилищного строительства) оформляется в общую собственность всех членов молодой семьи, указанных в свидетельстве.">
        <w:r>
          <w:rPr>
            <w:color w:val="0000FF"/>
          </w:rPr>
          <w:t>17 подраздела 3.4</w:t>
        </w:r>
      </w:hyperlink>
      <w:r>
        <w:t xml:space="preserve"> подпрограммы.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В течение 1 месяца после получения уведомления о лимитах бюдж</w:t>
      </w:r>
      <w:r>
        <w:t xml:space="preserve">етных обязательств из краевого бюджета, предназначенных для предоставления социальных выплат, администрация города Канска производит оформление свидетельств (по </w:t>
      </w:r>
      <w:hyperlink w:anchor="P5217" w:tooltip="                               СВИДЕТЕЛЬСТВО">
        <w:r>
          <w:rPr>
            <w:color w:val="0000FF"/>
          </w:rPr>
          <w:t>форме</w:t>
        </w:r>
      </w:hyperlink>
      <w:r>
        <w:t xml:space="preserve"> в соответст</w:t>
      </w:r>
      <w:r>
        <w:t>вии с приложением N 3 к подпрограмме)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министерством.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bookmarkStart w:id="32" w:name="P5012"/>
      <w:bookmarkEnd w:id="32"/>
      <w:r>
        <w:t>8. При возникновении у молодой</w:t>
      </w:r>
      <w:r>
        <w:t xml:space="preserve"> семьи - претендента на получение социальной выплаты в текущем году обстоятельств, потребовавших замены выданного свидетельства, молодая семья представляет в администрацию города Канска заявление о его замене с указанием обстоятельств, потребовавших такой </w:t>
      </w:r>
      <w:r>
        <w:t>замены, и приложением документов, подтверждающих эти обстоятельства.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К таким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срок, а так</w:t>
      </w:r>
      <w:r>
        <w:t>же изменение состава семьи, влияющее на уменьшение размера социальной выплаты (расторжение брака, смерть членов семьи).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В течение 30 дней </w:t>
      </w:r>
      <w:proofErr w:type="gramStart"/>
      <w:r>
        <w:t>с даты получения</w:t>
      </w:r>
      <w:proofErr w:type="gramEnd"/>
      <w:r>
        <w:t xml:space="preserve"> заявления о замене свидетельства администрация города Канска выдает новое свидетельство, в котором ук</w:t>
      </w:r>
      <w:r>
        <w:t xml:space="preserve">азывается размер социальной выплаты, предусмотренный в замененном свидетельстве, и срок действия, соответствующий оставшемуся сроку </w:t>
      </w:r>
      <w:r>
        <w:lastRenderedPageBreak/>
        <w:t>действия.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В случае замены свидетельства в связи с изменением состава семьи производится перерасчет размера социальной выплат</w:t>
      </w:r>
      <w:r>
        <w:t>ы исходя из нового состава семьи и норматива стоимости 1 кв. м общей площади жилья по муниципальному образованию город Канск, установленному на момент выдачи замененного свидетельства. Замена свидетельства в этом случае производится в рамках лимитов средст</w:t>
      </w:r>
      <w:r>
        <w:t>в федерального, краевого и городского бюджетов, утвержденных на плановый (текущий) период. При этом срок действия свидетельства, выданного при данной замене, остается неизменным.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9. Полученное свидетельство молодая семья (далее - владелец свидетельства) сд</w:t>
      </w:r>
      <w:r>
        <w:t xml:space="preserve">ает в течение 1 месяца </w:t>
      </w:r>
      <w:proofErr w:type="gramStart"/>
      <w:r>
        <w:t>с даты</w:t>
      </w:r>
      <w:proofErr w:type="gramEnd"/>
      <w:r>
        <w:t xml:space="preserve"> его выдачи в банк, отобранный для обслуживания средств, предусмотренных на предоставление социальных выплат (далее - банк), где на его имя открывается банковский счет, предназначенный для зачисления социальной выплаты. Отбор б</w:t>
      </w:r>
      <w:r>
        <w:t xml:space="preserve">анков для участия в реализации подпрограммы осуществляется комиссией, созданной в министерстве. В отношении свидетельств, выданных в 2020 году, срок для предоставления в банк составляет 3 месяца </w:t>
      </w:r>
      <w:proofErr w:type="gramStart"/>
      <w:r>
        <w:t>с даты выдачи</w:t>
      </w:r>
      <w:proofErr w:type="gramEnd"/>
      <w:r>
        <w:t>, указанной в свидетельстве.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Критерии отбора бан</w:t>
      </w:r>
      <w:r>
        <w:t>ков определяются Министерством строительства и жилищно-коммунального хозяйства Российской Федерации совместно с Центральным банком Российской Федерации.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По результатам отбора банков с учетом рекомендации комиссии министерство заключает с ними соглашения.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Р</w:t>
      </w:r>
      <w:r>
        <w:t>екомендации комиссии по отбору банков, претендующих на участие в реализации подпрограммы, оформляются соответствующим протоколом, подписываемым всеми членами комиссии.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Порядок отбора банков, состав комиссии по отбору банков, участвующих в реализации подпро</w:t>
      </w:r>
      <w:r>
        <w:t>граммы, положение о ней устанавливаются министерством.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</w:t>
      </w:r>
      <w:r>
        <w:t>т, открытый в банке.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Свидетельство, сданное в банк, после заключения договора банковского счета его владельцу не возвращается.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33" w:name="P5023"/>
      <w:bookmarkEnd w:id="33"/>
      <w:r>
        <w:t xml:space="preserve">10. Свидетельство, представленное в банк по истечении 1-месячного срока </w:t>
      </w:r>
      <w:proofErr w:type="gramStart"/>
      <w:r>
        <w:t>с даты</w:t>
      </w:r>
      <w:proofErr w:type="gramEnd"/>
      <w:r>
        <w:t xml:space="preserve"> его выдачи, а в 2020 году - предоставленное в банк</w:t>
      </w:r>
      <w:r>
        <w:t xml:space="preserve"> по истечении 3-месячного срока с даты его выдачи, банком не принимается. По истечении этого срока владелец свидетельства вправе обратиться в порядке, предусмотренном </w:t>
      </w:r>
      <w:hyperlink w:anchor="P5012" w:tooltip="8. При возникновении у молодой семьи - претендента на получение социальной выплаты в текущем году обстоятельств, потребовавших замены выданного свидетельства, молодая семья представляет в администрацию города Канска заявление о его замене с указанием обстоятел">
        <w:r>
          <w:rPr>
            <w:color w:val="0000FF"/>
          </w:rPr>
          <w:t>пунктом 8</w:t>
        </w:r>
      </w:hyperlink>
      <w:r>
        <w:t xml:space="preserve"> настоящего подраздела, в администрацию города Канска, с заявлением о замене свидетельства.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11. Банк проверяет соответствие данных, указанных в свидетельстве, данным, содержащимся в документе, удостоверяющем личность владельца этого свидетельства, а также </w:t>
      </w:r>
      <w:r>
        <w:t>своевременность представления указанного свидетельства в банк.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заключение договора банковского счета и возвращает свиде</w:t>
      </w:r>
      <w:r>
        <w:t>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r>
        <w:t>12. В договоре банковского счета устанавли</w:t>
      </w:r>
      <w:r>
        <w:t>ваются условия обслуживания банковского счета, порядок взаимоотношения банка и владельца свидетельства, на чье имя открыт банковский счет (далее - распорядитель счета), а также порядок перевода сре</w:t>
      </w:r>
      <w:proofErr w:type="gramStart"/>
      <w:r>
        <w:t>дств с б</w:t>
      </w:r>
      <w:proofErr w:type="gramEnd"/>
      <w:r>
        <w:t>анковского счета. В договоре банковского счета може</w:t>
      </w:r>
      <w:r>
        <w:t>т быть указано лицо, которому доверяется распоряжаться указанным счетом, и условия перечисления поступивших на банковский счет распорядителя счета средств.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lastRenderedPageBreak/>
        <w:t>13. Договор банковского счета заключается на срок, оставшийся до истечения срока действия свидетельс</w:t>
      </w:r>
      <w:r>
        <w:t>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</w:t>
      </w:r>
      <w:r>
        <w:t xml:space="preserve">й </w:t>
      </w:r>
      <w:proofErr w:type="gramStart"/>
      <w:r>
        <w:t xml:space="preserve">выплаты) </w:t>
      </w:r>
      <w:proofErr w:type="gramEnd"/>
      <w:r>
        <w:t>банк выдает распорядителю счета справку о расторжении договора банковского счета без перечисления средств социальной выплаты. Свидетельство, предоставленное в банк, после заключения договора банковского счета владельцу не возвращается.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14. Банк </w:t>
      </w:r>
      <w:r>
        <w:t>ежемесячно до 10-го числа представляет в администрацию города Канска информацию по состоянию на 1-е число о фактах заключения договоров банковского счета с владельцами свидетельств, об отказе в заключени</w:t>
      </w:r>
      <w:proofErr w:type="gramStart"/>
      <w:r>
        <w:t>и</w:t>
      </w:r>
      <w:proofErr w:type="gramEnd"/>
      <w:r>
        <w:t xml:space="preserve"> договоров, об их расторжении без зачисления средств</w:t>
      </w:r>
      <w:r>
        <w:t>, предоставляемых в качестве социальной выплаты, и о перечислении средств с банковского счета в счет оплаты приобретаемого жилого помещения (строительства жилого дома).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15. Распорядитель счета имеет право использовать социальную выплату для приобретения на</w:t>
      </w:r>
      <w:r>
        <w:t xml:space="preserve"> территории Красноярского края у любых физических, за исключением указанных в </w:t>
      </w:r>
      <w:hyperlink w:anchor="P4891" w:tooltip="4.1.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">
        <w:r>
          <w:rPr>
            <w:color w:val="0000FF"/>
          </w:rPr>
          <w:t>пункте 4.1 подраздела 3.1</w:t>
        </w:r>
      </w:hyperlink>
      <w:r>
        <w:t xml:space="preserve"> подпрограммы и (или) юридических лиц жилого </w:t>
      </w:r>
      <w:proofErr w:type="gramStart"/>
      <w:r>
        <w:t>помещения</w:t>
      </w:r>
      <w:proofErr w:type="gramEnd"/>
      <w:r>
        <w:t xml:space="preserve"> как на первичном, так и на вторичном рынках жилья, уплаты це</w:t>
      </w:r>
      <w:r>
        <w:t xml:space="preserve">ны договора участия в долевом строительстве, предусматривающего в качестве объекта долевого строительства жилое помещение, или для строительства жилого дома, </w:t>
      </w:r>
      <w:proofErr w:type="gramStart"/>
      <w:r>
        <w:t>отвечающих</w:t>
      </w:r>
      <w:proofErr w:type="gramEnd"/>
      <w:r>
        <w:t xml:space="preserve"> требованиям, установленным </w:t>
      </w:r>
      <w:hyperlink r:id="rId118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статьями 15</w:t>
        </w:r>
      </w:hyperlink>
      <w:r>
        <w:t xml:space="preserve"> и </w:t>
      </w:r>
      <w:hyperlink r:id="rId119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16</w:t>
        </w:r>
      </w:hyperlink>
      <w:r>
        <w:t xml:space="preserve"> Жилищного кодекса Российской Федерации, благоустроенных применительно к условиям населенного пункта, выбранного для постоянного проживания, в котором приобретает</w:t>
      </w:r>
      <w:r>
        <w:t>ся (строится) жилое помещение для постоянного проживания.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Приобретаемое жилое помещение (в том числе являющееся объектом долевого строительства) должна находиться или строительство жилого дома должно осуществляться на территории субъекта Российской Федерац</w:t>
      </w:r>
      <w:r>
        <w:t>ии, исполнительный орган которого включил молодую семью - участницу подпрограммы в список претендентов на получение социальной выплаты.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34" w:name="P5031"/>
      <w:bookmarkEnd w:id="34"/>
      <w:r>
        <w:t xml:space="preserve">16. </w:t>
      </w:r>
      <w:proofErr w:type="gramStart"/>
      <w:r>
        <w:t xml:space="preserve">В случае использования социальной выплаты в соответствии </w:t>
      </w:r>
      <w:hyperlink w:anchor="P4882" w:tooltip="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на первичном рынке жилья);">
        <w:r>
          <w:rPr>
            <w:color w:val="0000FF"/>
          </w:rPr>
          <w:t>подпунктами "а"</w:t>
        </w:r>
      </w:hyperlink>
      <w:r>
        <w:t xml:space="preserve"> - </w:t>
      </w:r>
      <w:hyperlink w:anchor="P4886" w:tooltip="д) для оплаты цены договора с уполномоченной организацией на приобретение в интересах молодой семьи жилого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">
        <w:r>
          <w:rPr>
            <w:color w:val="0000FF"/>
          </w:rPr>
          <w:t>"д"</w:t>
        </w:r>
      </w:hyperlink>
      <w:r>
        <w:t xml:space="preserve">, </w:t>
      </w:r>
      <w:hyperlink w:anchor="P4888" w:tooltip="ж) для уплаты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ых пунктом 5 ">
        <w:r>
          <w:rPr>
            <w:color w:val="0000FF"/>
          </w:rPr>
          <w:t>"ж"</w:t>
        </w:r>
      </w:hyperlink>
      <w:r>
        <w:t xml:space="preserve"> и </w:t>
      </w:r>
      <w:hyperlink w:anchor="P4889" w:tooltip="з) для уплаты первоначального взноса при получении жилищного кредита на уплату цены договора участия в долевом строительстве, на уплату цены договора уступки прав требований по договору участия в долевом строительстве;">
        <w:r>
          <w:rPr>
            <w:color w:val="0000FF"/>
          </w:rPr>
          <w:t>"з" пункта 4 подраздела 3.1</w:t>
        </w:r>
      </w:hyperlink>
      <w:r>
        <w:t xml:space="preserve"> подпрограммы общая площадь приобретаемого жилого помещения (строящегося жилого дома, жилого помещения, являющегося объектом долевого строительства) в ра</w:t>
      </w:r>
      <w:r>
        <w:t>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принятия граждан на учет в качестве нуждающихс</w:t>
      </w:r>
      <w:r>
        <w:t>я в улучшении жилищных условий в месте приобретения жилого помещения или строительства жилого дома.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 xml:space="preserve">В случае использования социальной выплаты в соответствии с </w:t>
      </w:r>
      <w:hyperlink w:anchor="P4887" w:tooltip="е)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ашение ранее предоставленного жилищного кредита на приобрет">
        <w:r>
          <w:rPr>
            <w:color w:val="0000FF"/>
          </w:rPr>
          <w:t>подпунктом "е" пункта 4 подраздела 3.1</w:t>
        </w:r>
      </w:hyperlink>
      <w:r>
        <w:t xml:space="preserve"> подпрограммы общая п</w:t>
      </w:r>
      <w:r>
        <w:t>лощадь приобретаемого жилого помещения (строящегося жилого дома) в расчете на каждого члена молодой семьи на дату государственной регистрации права собственности на такое жилое помещение (жилой дом) не может быть меньше учетной нормы общей площади жилого п</w:t>
      </w:r>
      <w:r>
        <w:t>омещения, установленной органами местного самоуправления в целях принятия граждан</w:t>
      </w:r>
      <w:proofErr w:type="gramEnd"/>
      <w:r>
        <w:t xml:space="preserve"> </w:t>
      </w:r>
      <w:proofErr w:type="gramStart"/>
      <w:r>
        <w:t>на учет в качестве нуждающихся в жилых помещениях в месте приобретения жилого помещения или строительство жилого дома.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>В случае использования социальной выплаты в соответстви</w:t>
      </w:r>
      <w:r>
        <w:t xml:space="preserve">и с </w:t>
      </w:r>
      <w:hyperlink w:anchor="P4888" w:tooltip="ж) для уплаты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ых пунктом 5 ">
        <w:r>
          <w:rPr>
            <w:color w:val="0000FF"/>
          </w:rPr>
          <w:t>подпунктами "ж"</w:t>
        </w:r>
      </w:hyperlink>
      <w:r>
        <w:t xml:space="preserve"> - </w:t>
      </w:r>
      <w:hyperlink w:anchor="P4890" w:tooltip="и)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">
        <w:r>
          <w:rPr>
            <w:color w:val="0000FF"/>
          </w:rPr>
          <w:t>"и" пункта 4 подраздела 3.1</w:t>
        </w:r>
      </w:hyperlink>
      <w:r>
        <w:t xml:space="preserve"> подпрограммы общая площадь приобретаемого жилого помещения, являющегося объектом долевого строительства, в расчете на каждого член</w:t>
      </w:r>
      <w:r>
        <w:t>а молодой семьи на дату государственной регистрации договора участия в долевом строительстве (договора уступки прав требований по договору участия в долевом строительстве) не может быть меньше учетной нормы общей площади жилого</w:t>
      </w:r>
      <w:proofErr w:type="gramEnd"/>
      <w:r>
        <w:t xml:space="preserve"> </w:t>
      </w:r>
      <w:proofErr w:type="gramStart"/>
      <w:r>
        <w:t>помещения, установленной орг</w:t>
      </w:r>
      <w:r>
        <w:t>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помещения, являющегося объектом долевого строения по договору участия в долевом строительстве.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bookmarkStart w:id="35" w:name="P5034"/>
      <w:bookmarkEnd w:id="35"/>
      <w:r>
        <w:t>17. Приобретаемо</w:t>
      </w:r>
      <w:r>
        <w:t>е жилое помещение (создаваемый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18. В случае использования средств социальной выплаты на уплату первоначального взноса по </w:t>
      </w:r>
      <w:r>
        <w:lastRenderedPageBreak/>
        <w:t>ипотечному жилищному кредиту (займу), а также для погашения основной суммы долга и уплаты процентов по жилищному (ипотечному) кредиту (займу) допускается оформление п</w:t>
      </w:r>
      <w:r>
        <w:t xml:space="preserve">риобретенного жилого помещения в собственность одного из супругов (родителя в неполной молодой семье) или обоих супругов. </w:t>
      </w:r>
      <w:proofErr w:type="gramStart"/>
      <w:r>
        <w:t>При этом член молодой семьи, на чье имя оформлено право собственности на жилое помещение или жилой дом, представляет в администрацию г</w:t>
      </w:r>
      <w:r>
        <w:t>орода Канска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свидетельстве, в течение 6</w:t>
      </w:r>
      <w:r>
        <w:t xml:space="preserve"> месяцев после снятия обременения с жилого помещения</w:t>
      </w:r>
      <w:proofErr w:type="gramEnd"/>
      <w:r>
        <w:t xml:space="preserve"> или жилого дома.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>В случае использования средств социальной выплаты для уплаты цены договора участия в долевом строительстве, который предусматривает в качестве объекта долевого строительства жилое помеще</w:t>
      </w:r>
      <w:r>
        <w:t xml:space="preserve">ние, путем внесения соответствующих средств на счет </w:t>
      </w:r>
      <w:proofErr w:type="spellStart"/>
      <w:r>
        <w:t>эскроу</w:t>
      </w:r>
      <w:proofErr w:type="spellEnd"/>
      <w:r>
        <w:t>, допускается указание в договоре участия в долевом строительстве (договоре уступки прав требований по договору участия в долевом строительстве) в качестве участника (участников) долевого строительс</w:t>
      </w:r>
      <w:r>
        <w:t>тва одного из супругов (родителя в неполной</w:t>
      </w:r>
      <w:proofErr w:type="gramEnd"/>
      <w:r>
        <w:t xml:space="preserve"> молодой семье) или обоих супругов. </w:t>
      </w:r>
      <w:proofErr w:type="gramStart"/>
      <w:r>
        <w:t>При этом лицо (лица), являющееся участником долевого строительства, представляет в администрацию города Канска нотариально заверенное обязательство переоформить жилое помещение,</w:t>
      </w:r>
      <w:r>
        <w:t xml:space="preserve"> являющееся объектом долевого строительства, в общую собственность всех членов семьи, указанных в свидетельстве о праве на получение социальной выплаты, в течение 6 месяцев после государственной регистрации права собственности лица (лиц), являющегося участ</w:t>
      </w:r>
      <w:r>
        <w:t>ником долевого строительства, на такое жилое помещение.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 xml:space="preserve">В случае использования средств социальной выплаты на цели, предусмотренные </w:t>
      </w:r>
      <w:hyperlink w:anchor="P4889" w:tooltip="з) для уплаты первоначального взноса при получении жилищного кредита на уплату цены договора участия в долевом строительстве, на уплату цены договора уступки прав требований по договору участия в долевом строительстве;">
        <w:r>
          <w:rPr>
            <w:color w:val="0000FF"/>
          </w:rPr>
          <w:t>подпунктами "з"</w:t>
        </w:r>
      </w:hyperlink>
      <w:r>
        <w:t xml:space="preserve"> м </w:t>
      </w:r>
      <w:hyperlink w:anchor="P4890" w:tooltip="и)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">
        <w:r>
          <w:rPr>
            <w:color w:val="0000FF"/>
          </w:rPr>
          <w:t>"и" пункта 4 подраздела 3.1</w:t>
        </w:r>
      </w:hyperlink>
      <w:r>
        <w:t xml:space="preserve"> подпрограммы, допускается указание в договоре</w:t>
      </w:r>
      <w:r>
        <w:t xml:space="preserve"> участия в долевом строительстве (договоре уступки прав требований по договору участия в долевом строительстве) в качестве участника (участников) долевого строительства одного из супругов (родителя в неполной молодой семье) или обоих супругов.</w:t>
      </w:r>
      <w:proofErr w:type="gramEnd"/>
      <w:r>
        <w:t xml:space="preserve"> </w:t>
      </w:r>
      <w:proofErr w:type="gramStart"/>
      <w:r>
        <w:t>При этом лиц</w:t>
      </w:r>
      <w:r>
        <w:t>о (лица), являющееся участником долевого строительства, представляет в орган местного самоуправления нотариально заверенное обязательство переоформить жилое помещение, являющееся объектом долевого строительства, в общую собственность всех членов семьи, ука</w:t>
      </w:r>
      <w:r>
        <w:t>занных в свидетельстве о праве на получение социальной выплаты, в течение 6 месяцев после государственной регистрации прекращения обременения жилого помещения, являющегося объектом долевого строительства по договору участия в долевом строительстве.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19. </w:t>
      </w:r>
      <w:proofErr w:type="gramStart"/>
      <w:r>
        <w:t>Мол</w:t>
      </w:r>
      <w:r>
        <w:t>одые семьи - участники подпрограммы могут привлекать в целях приобретения жилого помещения (строительства жилого дома, уплаты цены договора участия в долевом строительстве (договора уступки прав требований по договору участия в долевом строительстве) собст</w:t>
      </w:r>
      <w:r>
        <w:t>венные средства, средства материнского (семейного) капитала и средства кредитов или займов, предоставляемых любыми организациями и (или) физическими лицами, и средства, предоставляемые при реализации мер государственной поддержки семей, имеющих детей</w:t>
      </w:r>
      <w:proofErr w:type="gramEnd"/>
      <w:r>
        <w:t>, в ча</w:t>
      </w:r>
      <w:r>
        <w:t xml:space="preserve">сти погашения обязательств по ипотечным жилищным кредитам, предусмотренных Федеральным </w:t>
      </w:r>
      <w:hyperlink r:id="rId120" w:tooltip="Федеральный закон от 03.07.2019 N 157-ФЗ (ред. от 14.07.2022) &quot;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&quot;Об актах гра">
        <w:r>
          <w:rPr>
            <w:color w:val="0000FF"/>
          </w:rPr>
          <w:t>законом</w:t>
        </w:r>
      </w:hyperlink>
      <w:r>
        <w:t xml:space="preserve"> "</w:t>
      </w:r>
      <w:r>
        <w:t>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36" w:name="P5039"/>
      <w:bookmarkEnd w:id="36"/>
      <w:r>
        <w:t xml:space="preserve">20. Для оплаты приобретаемого жилого </w:t>
      </w:r>
      <w:r>
        <w:t>помещения распорядитель счета представляет в банк: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а) при использовании социальной выплаты в качестве оплаты первоначального взноса при получении жилищного кредита (займа), в том числе ипотечного, на строительство индивидуального жилого дома: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кредитный д</w:t>
      </w:r>
      <w:r>
        <w:t>оговор (договор займа);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договор банковского счета;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договор строительного подряда;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б)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строительства жилог</w:t>
      </w:r>
      <w:r>
        <w:t>о дома: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кредитный договор (договор займа);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lastRenderedPageBreak/>
        <w:t>- договор банковского счета;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договор купли-продажи жилого помещения;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в) при использовании социальной выплаты на погашение основной суммы долга и уплату процентов по жилищным кредитам, в том числе ипотечным, ил</w:t>
      </w:r>
      <w:r>
        <w:t>и жилищным займам на приобретение жилья или строительство индивидуального жилого дома: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договор банковского счета;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кредитный договор (договор займа);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- свидетельство о государственной регистрации права собственности на приобретенное жилое помещение или </w:t>
      </w:r>
      <w:r>
        <w:t>выписку из Единого государственного реестра недвижимости (предоставляется по собственной инициативе), или документы на строительство - при незавершенном строительстве индивидуального жилого дома;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справку кредитора (заимодавца) о сумме остатка основного д</w:t>
      </w:r>
      <w:r>
        <w:t>олга и сумме задолженности по выплате процентов за пользование ипотечным жилищным кредитом (займом).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</w:t>
      </w:r>
      <w:r>
        <w:t>е ипотечным жилищным кредитом или займом;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г) при использовании социальной выплаты для оплаты цены договора купли-продажи жилого помещения: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договор банковского счета;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- договор купли-продажи жилого помещения, в котором указываются реквизиты свидетельства </w:t>
      </w:r>
      <w:r>
        <w:t>(номер, дата выдачи, наименование органа, выдавшего свидетельство)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договора, а также порядок уплаты суммы, превы</w:t>
      </w:r>
      <w:r>
        <w:t>шающей размер предоставляемой социальной выплаты;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выписку из Единого государственного реестра недвижимости;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>- документы, подтверждающие наличие достаточных средств для оплаты приобретаемого жилого помещения в части, превышающей размер предоставляемой соц</w:t>
      </w:r>
      <w:r>
        <w:t>иальной выплаты, либо документ о передаче денежных средств продавцу жилья в сумме, превышающей размер предоставляемой социальной выплаты, если в договоре купли-продажи жилья отсутствует положение о передаче покупателем собственных (заемных) средств в сумме</w:t>
      </w:r>
      <w:r>
        <w:t>, превышающей размер предоставляемой социальной выплаты, продавцу до подписания договора купли-продажи жилья;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r>
        <w:t>д) при использовании социальной выплаты для оплаты цены договора строительного подряда на строительство жилого дома: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договор банковского счета;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>- договор строительного подряда, предусматривающий информацию об общей площади жилого дома, планируемого к строительству, в котором указываются реквизиты свидетельства (номер, дата выдачи, наименование органа, выдавшего свидетельство) и банковского счета (</w:t>
      </w:r>
      <w:r>
        <w:t>банковских счетов), с которого будут осуществляться операции по оплате, строящегося жилого помещения на основании этого договора, а также порядок уплаты суммы, превышающей размер предоставляемой социальной выплаты;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r>
        <w:t>- документы, подтверждающие право собстве</w:t>
      </w:r>
      <w:r>
        <w:t>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разрешение на строительство, выданное одному из членов молодой семьи;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lastRenderedPageBreak/>
        <w:t>- расчет стоимости производимых работ по строительству жилого дома;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>е)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стандартного жилья на первичном ры</w:t>
      </w:r>
      <w:r>
        <w:t>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организации: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r>
        <w:t>- договор банковского счета;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договор с уполномоченной о</w:t>
      </w:r>
      <w:r>
        <w:t>рганизацией.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Условия примерного договора с уполномоченной организацией утверждаются Министерством строительства и жилищно-коммунального хозяйства Российской Федерации.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>В договоре с уполномоченной организацией, осуществляющей оказание услуг для молодых семе</w:t>
      </w:r>
      <w:r>
        <w:t>й - участников подпрограммы, указываются реквизиты свидетельства (серия, номер, дата выдачи, орган, выдавший свидетельство), уполномоченной организации и ее банковского счета (банковских счетов), а также определяется порядок уплаты суммы, превышающей разме</w:t>
      </w:r>
      <w:r>
        <w:t>р предоставляемой социальной выплаты, необходимой для приобретения жилого помещения стандартного жилья на первичном рынке жилья;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r>
        <w:t>ж) при использовании социальной выплаты для осуществления последнего платежа в счет уплаты паевого взноса в полном размере, пос</w:t>
      </w:r>
      <w:r>
        <w:t xml:space="preserve">ле </w:t>
      </w:r>
      <w:proofErr w:type="gramStart"/>
      <w:r>
        <w:t>уплаты</w:t>
      </w:r>
      <w:proofErr w:type="gramEnd"/>
      <w:r>
        <w:t xml:space="preserve"> которого жилое помещение переходит в собственность молодой семьи (в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кооператива):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справку об оставшейся н</w:t>
      </w:r>
      <w:r>
        <w:t>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копию устава кооператива;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выписку из реестра членов кооператива, подтверждающую его членство в кооперат</w:t>
      </w:r>
      <w:r>
        <w:t>иве;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копию выписки из Единого государственного реестра недвижимости о правах кооператива на жилое помещение, которое приобретено для молодой семьи - участницы подпрограммы;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- копию решения о передаче жилого помещения в пользование члена кооператива.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37" w:name="P5076"/>
      <w:bookmarkEnd w:id="37"/>
      <w:r>
        <w:t>20.1</w:t>
      </w:r>
      <w:r>
        <w:t xml:space="preserve">. </w:t>
      </w:r>
      <w:proofErr w:type="gramStart"/>
      <w:r>
        <w:t xml:space="preserve">В случае направления социальной выплаты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>
        <w:t>эскроу</w:t>
      </w:r>
      <w:proofErr w:type="spellEnd"/>
      <w:r>
        <w:t>, распорядитель счет</w:t>
      </w:r>
      <w:r>
        <w:t>а представляет в банк договор банковского счета, договор участия в долевом строительстве и документы, подтверждающие наличие достаточных средств для уплаты цены договора участия в долевом строительстве в части, превышающей размер</w:t>
      </w:r>
      <w:proofErr w:type="gramEnd"/>
      <w:r>
        <w:t xml:space="preserve"> предоставляемой социальной</w:t>
      </w:r>
      <w:r>
        <w:t xml:space="preserve"> выплаты.</w:t>
      </w:r>
    </w:p>
    <w:p w:rsidR="000C2865" w:rsidRDefault="00C54A26">
      <w:pPr>
        <w:pStyle w:val="ConsPlusNormal0"/>
        <w:spacing w:before="200"/>
        <w:ind w:firstLine="540"/>
        <w:jc w:val="both"/>
      </w:pPr>
      <w:proofErr w:type="gramStart"/>
      <w:r>
        <w:t>В договоре участия в долевом строительстве указываются реквизиты свидетельства о праве на получение социальной выплаты (номер, дата выдачи, орган, выдавший свидетельство) и банковского счета (банковских счетов), с которого (которых) будут осущест</w:t>
      </w:r>
      <w:r>
        <w:t>вляться операции по уплате цены договора участия в долевом строительстве, а также определяется порядок уплаты суммы, превышающей размер предоставляемой социальной выплаты.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r>
        <w:t>В случае приобретения распорядителем счета индивидуального жилого дома договор купли</w:t>
      </w:r>
      <w:r>
        <w:t>-продажи может предусматривать приобретение земельного участка, занятого приобретаемым индивидуальным жилым домом и необходимого для его использования.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21. </w:t>
      </w:r>
      <w:proofErr w:type="gramStart"/>
      <w:r>
        <w:t xml:space="preserve">Банк в течение 5 рабочих дней со дня получения документов, предусмотренных </w:t>
      </w:r>
      <w:hyperlink w:anchor="P5039" w:tooltip="20. Для оплаты приобретаемого жилого помещения распорядитель счета представляет в банк:">
        <w:r>
          <w:rPr>
            <w:color w:val="0000FF"/>
          </w:rPr>
          <w:t>пунктами 20</w:t>
        </w:r>
      </w:hyperlink>
      <w:r>
        <w:t xml:space="preserve">, </w:t>
      </w:r>
      <w:hyperlink w:anchor="P5076" w:tooltip="20.1. В случае направления социальной выплаты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, распорядитель счет">
        <w:r>
          <w:rPr>
            <w:color w:val="0000FF"/>
          </w:rPr>
          <w:t>20.1</w:t>
        </w:r>
      </w:hyperlink>
      <w:r>
        <w:t xml:space="preserve"> настоящего подраздела, осуществляет проверку содержащихся в них сведений, включающую проверку соответствия приобретаемого жилого помещения (строящегося жилого дома, жилого помещения, являющегося объектом долевого строительства) условиям отнесения жилых по</w:t>
      </w:r>
      <w:r>
        <w:t xml:space="preserve">мещений к стандартному </w:t>
      </w:r>
      <w:r>
        <w:lastRenderedPageBreak/>
        <w:t>жилью, утвержденным Министерством строительства и жилищно-коммунального хозяйства Российской Федерации.</w:t>
      </w:r>
      <w:proofErr w:type="gramEnd"/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22. </w:t>
      </w:r>
      <w:proofErr w:type="gramStart"/>
      <w:r>
        <w:t xml:space="preserve">В случае принятия банком решения об отказе в принятии договора купли-продажи жилого помещения, документов на строительство и </w:t>
      </w:r>
      <w:r>
        <w:t xml:space="preserve">документов, предусмотренных </w:t>
      </w:r>
      <w:hyperlink w:anchor="P5039" w:tooltip="20. Для оплаты приобретаемого жилого помещения распорядитель счета представляет в банк:">
        <w:r>
          <w:rPr>
            <w:color w:val="0000FF"/>
          </w:rPr>
          <w:t>пунктами 20</w:t>
        </w:r>
      </w:hyperlink>
      <w:r>
        <w:t xml:space="preserve">, </w:t>
      </w:r>
      <w:hyperlink w:anchor="P5076" w:tooltip="20.1. В случае направления социальной выплаты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, распорядитель счет">
        <w:r>
          <w:rPr>
            <w:color w:val="0000FF"/>
          </w:rPr>
          <w:t>20.1</w:t>
        </w:r>
      </w:hyperlink>
      <w:r>
        <w:t xml:space="preserve"> настоящего подраздела, либо об отказе в оплате расх</w:t>
      </w:r>
      <w:r>
        <w:t>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</w:t>
      </w:r>
      <w:proofErr w:type="gramEnd"/>
      <w:r>
        <w:t xml:space="preserve"> причин отказа. При этом док</w:t>
      </w:r>
      <w:r>
        <w:t>ументы, принятые банком для проверки, возвращаются.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23. Оригиналы договора купли-продажи жилого помещения, документов на строительство и документов, предусмотренных </w:t>
      </w:r>
      <w:hyperlink w:anchor="P5039" w:tooltip="20. Для оплаты приобретаемого жилого помещения распорядитель счета представляет в банк:">
        <w:r>
          <w:rPr>
            <w:color w:val="0000FF"/>
          </w:rPr>
          <w:t>пунктом 20</w:t>
        </w:r>
      </w:hyperlink>
      <w:r>
        <w:t xml:space="preserve"> настоящего подраздела,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0C2865" w:rsidRDefault="00C54A26">
      <w:pPr>
        <w:pStyle w:val="ConsPlusNormal0"/>
        <w:spacing w:before="200"/>
        <w:ind w:firstLine="540"/>
        <w:jc w:val="both"/>
      </w:pPr>
      <w:bookmarkStart w:id="38" w:name="P5082"/>
      <w:bookmarkEnd w:id="38"/>
      <w:r>
        <w:t>24. Банк в течение 1 рабочего дня после вынесения ре</w:t>
      </w:r>
      <w:r>
        <w:t xml:space="preserve">шения о принятии договора купли-продажи жилого помещения, документов на строительство и документов, предусмотренных </w:t>
      </w:r>
      <w:hyperlink w:anchor="P5039" w:tooltip="20. Для оплаты приобретаемого жилого помещения распорядитель счета представляет в банк:">
        <w:r>
          <w:rPr>
            <w:color w:val="0000FF"/>
          </w:rPr>
          <w:t>пунктом 20</w:t>
        </w:r>
      </w:hyperlink>
      <w:r>
        <w:t xml:space="preserve"> настояще</w:t>
      </w:r>
      <w:r>
        <w:t>го подраздела, направляет в администрацию города Канска заявку на перечисление бюджетных сре</w:t>
      </w:r>
      <w:proofErr w:type="gramStart"/>
      <w:r>
        <w:t>дств в сч</w:t>
      </w:r>
      <w:proofErr w:type="gramEnd"/>
      <w:r>
        <w:t>ет оплаты расходов на основании указанных документов, а также копии указанных документов.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25. Администрация города Канска в течение 14 рабочих дней </w:t>
      </w:r>
      <w:proofErr w:type="gramStart"/>
      <w:r>
        <w:t xml:space="preserve">с даты </w:t>
      </w:r>
      <w:r>
        <w:t>получения от банка заявки на перечисление средств из местного бюджета на банковский счет</w:t>
      </w:r>
      <w:proofErr w:type="gramEnd"/>
      <w:r>
        <w:t xml:space="preserve">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</w:t>
      </w:r>
      <w:r>
        <w:t>оответствии заявки данным о выданных свидетельствах либо несоответствии предоставленных документов условиям подпрограммы перечисление указанных средств не производится, о чем администрация города Канска в указанный срок письменно уведомляет банк.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26. Переч</w:t>
      </w:r>
      <w:r>
        <w:t>исление сре</w:t>
      </w:r>
      <w:proofErr w:type="gramStart"/>
      <w:r>
        <w:t>дств с б</w:t>
      </w:r>
      <w:proofErr w:type="gramEnd"/>
      <w:r>
        <w:t>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социальной выплаты на б</w:t>
      </w:r>
      <w:r>
        <w:t>анковский счет.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27. По соглашению сторон договор банковского счета может быть продлен, если: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а) до истечения срока действия договора банковского счета банк принял договор купли-продажи жилого помещения, документы на строительство и документы, предусмотренн</w:t>
      </w:r>
      <w:r>
        <w:t xml:space="preserve">ые </w:t>
      </w:r>
      <w:hyperlink w:anchor="P5039" w:tooltip="20. Для оплаты приобретаемого жилого помещения распорядитель счета представляет в банк:">
        <w:r>
          <w:rPr>
            <w:color w:val="0000FF"/>
          </w:rPr>
          <w:t>пунктами 20</w:t>
        </w:r>
      </w:hyperlink>
      <w:r>
        <w:t xml:space="preserve">, </w:t>
      </w:r>
      <w:hyperlink w:anchor="P5076" w:tooltip="20.1. В случае направления социальной выплаты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, распорядитель счет">
        <w:r>
          <w:rPr>
            <w:color w:val="0000FF"/>
          </w:rPr>
          <w:t>20.1</w:t>
        </w:r>
      </w:hyperlink>
      <w:r>
        <w:t xml:space="preserve"> настоящего подраздела, но оплата не произведена;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б) в банк до истечения срок</w:t>
      </w:r>
      <w:r>
        <w:t>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права собственности на приобретенное жило</w:t>
      </w:r>
      <w:r>
        <w:t xml:space="preserve">е помещение или построенный жилой дом с указанием срока оформления государственной регистрации указанного права. </w:t>
      </w:r>
      <w:proofErr w:type="gramStart"/>
      <w:r>
        <w:t>В этом случае документ, являющийся основанием для государственной регистрации права собственности на приобретенное жилое помещение или построен</w:t>
      </w:r>
      <w:r>
        <w:t>ный жилой дом, и правоустанавливающие документы на жилое помещение или жилой дом представляются в банк не позднее 2 рабочих дней после окончания срока, предусмотренного в расписке указанного органа, а принятие банком договора купли-продажи жилого помещения</w:t>
      </w:r>
      <w:r>
        <w:t xml:space="preserve"> для оплаты осуществляется в порядке, установленном </w:t>
      </w:r>
      <w:hyperlink w:anchor="P5082" w:tooltip="24. Банк в течение 1 рабочего дня после вынесения решения о принятии договора купли-продажи жилого помещения, документов на строительство и документов, предусмотренных пунктом 20 настоящего подраздела, направляет в администрацию города Канска заявку на перечис">
        <w:r>
          <w:rPr>
            <w:color w:val="0000FF"/>
          </w:rPr>
          <w:t>пунктом 24</w:t>
        </w:r>
      </w:hyperlink>
      <w:r>
        <w:t xml:space="preserve"> настоящего</w:t>
      </w:r>
      <w:proofErr w:type="gramEnd"/>
      <w:r>
        <w:t xml:space="preserve"> подраздела.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28. Социальная выплата считается предоставленной участнику подпрограммы с даты исполнения банком распоряжения распорядителя счета о </w:t>
      </w:r>
      <w:r>
        <w:t xml:space="preserve">перечислении банком зачисленных на его банковский счет </w:t>
      </w:r>
      <w:proofErr w:type="gramStart"/>
      <w:r>
        <w:t>средств</w:t>
      </w:r>
      <w:proofErr w:type="gramEnd"/>
      <w:r>
        <w:t xml:space="preserve"> на цели, предусмотренные </w:t>
      </w:r>
      <w:hyperlink w:anchor="P4882" w:tooltip="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на первичном рынке жилья);">
        <w:r>
          <w:rPr>
            <w:color w:val="0000FF"/>
          </w:rPr>
          <w:t>абзацами вторым</w:t>
        </w:r>
      </w:hyperlink>
      <w:r>
        <w:t xml:space="preserve"> - </w:t>
      </w:r>
      <w:hyperlink w:anchor="P4887" w:tooltip="е)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ашение ранее предоставленного жилищного кредита на приобрет">
        <w:r>
          <w:rPr>
            <w:color w:val="0000FF"/>
          </w:rPr>
          <w:t>седьмым пункта 4 подраздела 3.1</w:t>
        </w:r>
      </w:hyperlink>
      <w:r>
        <w:t>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29. Свидетельства, находящиеся в банке, погаш</w:t>
      </w:r>
      <w:r>
        <w:t xml:space="preserve">аются банком в устанавливаемом им порядке. Погашенные свидетельства подлежат хранению в течение 3 лет. Свидетельства, не предъявленные в банк в сроки, установленные </w:t>
      </w:r>
      <w:hyperlink w:anchor="P5023" w:tooltip="10. Свидетельство, представленное в банк по истечении 1-месячного срока с даты его выдачи, а в 2020 году - предоставленное в банк по истечении 3-месячного срока с даты его выдачи, банком не принимается. По истечении этого срока владелец свидетельства вправе об">
        <w:r>
          <w:rPr>
            <w:color w:val="0000FF"/>
          </w:rPr>
          <w:t>пунктом 10</w:t>
        </w:r>
      </w:hyperlink>
      <w:r>
        <w:t xml:space="preserve"> настоящего подраздела, считаются недействи</w:t>
      </w:r>
      <w:r>
        <w:t>тельными.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30. </w:t>
      </w:r>
      <w:proofErr w:type="gramStart"/>
      <w:r>
        <w:t xml:space="preserve">В случае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</w:t>
      </w:r>
      <w:r>
        <w:lastRenderedPageBreak/>
        <w:t>представляет в администрацию города Канска справку о закр</w:t>
      </w:r>
      <w:r>
        <w:t>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подпрограмме на общих основаниях.</w:t>
      </w:r>
      <w:proofErr w:type="gramEnd"/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  <w:outlineLvl w:val="2"/>
      </w:pPr>
      <w:r>
        <w:t>4. УПРАВЛЕНИЕ ПОДПРОГРАММОЙ И КОНТРОЛЬ</w:t>
      </w:r>
    </w:p>
    <w:p w:rsidR="000C2865" w:rsidRDefault="00C54A26">
      <w:pPr>
        <w:pStyle w:val="ConsPlusTitle0"/>
        <w:jc w:val="center"/>
      </w:pPr>
      <w:r>
        <w:t>ЗА ИСПОЛНЕНИЕМ ПОДПРОГРАММЫ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ind w:firstLine="540"/>
        <w:jc w:val="both"/>
      </w:pPr>
      <w:r>
        <w:t>Обеспечение целевого расходования бюджетных средств осуществляет администрация города Канска, являющаяся главным распорядителем средств городского бюджета.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Внутренний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</w:t>
      </w:r>
      <w:r>
        <w:t>городского бюджета в ходе реализации подпрограммы осуществляет Финансовое управление администрации города Канска.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Внешний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в ходе реализации подпрограммы осуществляет Контрольно-</w:t>
      </w:r>
      <w:r>
        <w:t>счетная комиссия города Канска.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Администрация города Канска несет ответственность за реализацию подпрограммы и достижение конечных результатов.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Выполнение подпрограммы обеспечит комфортную среду обитания и жизнедеятельности для человека, которая позволяет </w:t>
      </w:r>
      <w:r>
        <w:t>не только удовлетворять жилищные потребности, но и обеспечивает высокое качество жизни в целом.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Реализация мероприятий подпрограммы за период ее реализации позволит обеспечить жильем не менее 28 молодых семей, нуждающихся в улучшении жилищных условий.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>Подп</w:t>
      </w:r>
      <w:r>
        <w:t>рограмма носит социальный характер, основным критерием эффективности которой является достижение максимального уровня создания благоприятной среды для молодых семей города Канска.</w:t>
      </w: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2"/>
      </w:pPr>
      <w:r>
        <w:t>Приложение N 1</w:t>
      </w:r>
    </w:p>
    <w:p w:rsidR="000C2865" w:rsidRDefault="00C54A26">
      <w:pPr>
        <w:pStyle w:val="ConsPlusNormal0"/>
        <w:jc w:val="right"/>
      </w:pPr>
      <w:r>
        <w:t>к подпрограмме</w:t>
      </w:r>
    </w:p>
    <w:p w:rsidR="000C2865" w:rsidRDefault="00C54A26">
      <w:pPr>
        <w:pStyle w:val="ConsPlusNormal0"/>
        <w:jc w:val="right"/>
      </w:pPr>
      <w:r>
        <w:t>"Обеспечение жильем</w:t>
      </w:r>
    </w:p>
    <w:p w:rsidR="000C2865" w:rsidRDefault="00C54A26">
      <w:pPr>
        <w:pStyle w:val="ConsPlusNormal0"/>
        <w:jc w:val="right"/>
      </w:pPr>
      <w:r>
        <w:t>молодых семей"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</w:pPr>
      <w:bookmarkStart w:id="39" w:name="P5112"/>
      <w:bookmarkEnd w:id="39"/>
      <w:r>
        <w:t>ПЕРЕЧЕНЬ</w:t>
      </w:r>
    </w:p>
    <w:p w:rsidR="000C2865" w:rsidRDefault="00C54A26">
      <w:pPr>
        <w:pStyle w:val="ConsPlusTitle0"/>
        <w:jc w:val="center"/>
      </w:pPr>
      <w:r>
        <w:t>И ЗНАЧЕНИЯ ПОКАЗАТЕЛЕЙ РЕЗУЛЬТАТИВНОСТИ ПОДПРОГРАММЫ</w:t>
      </w:r>
    </w:p>
    <w:p w:rsidR="000C2865" w:rsidRDefault="000C286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850"/>
        <w:gridCol w:w="1531"/>
        <w:gridCol w:w="850"/>
        <w:gridCol w:w="850"/>
        <w:gridCol w:w="794"/>
        <w:gridCol w:w="964"/>
      </w:tblGrid>
      <w:tr w:rsidR="000C2865">
        <w:tc>
          <w:tcPr>
            <w:tcW w:w="680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850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531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3458" w:type="dxa"/>
            <w:gridSpan w:val="4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680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2551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850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531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850" w:type="dxa"/>
          </w:tcPr>
          <w:p w:rsidR="000C2865" w:rsidRDefault="00C54A26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0C2865" w:rsidRDefault="00C54A26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794" w:type="dxa"/>
          </w:tcPr>
          <w:p w:rsidR="000C2865" w:rsidRDefault="00C54A26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964" w:type="dxa"/>
          </w:tcPr>
          <w:p w:rsidR="000C2865" w:rsidRDefault="00C54A26">
            <w:pPr>
              <w:pStyle w:val="ConsPlusNormal0"/>
              <w:jc w:val="center"/>
            </w:pPr>
            <w:r>
              <w:t>2026 год</w:t>
            </w:r>
          </w:p>
        </w:tc>
      </w:tr>
      <w:tr w:rsidR="000C2865">
        <w:tc>
          <w:tcPr>
            <w:tcW w:w="680" w:type="dxa"/>
          </w:tcPr>
          <w:p w:rsidR="000C2865" w:rsidRDefault="00C54A2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C2865" w:rsidRDefault="00C54A2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C2865" w:rsidRDefault="00C54A2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C2865" w:rsidRDefault="00C54A2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C2865" w:rsidRDefault="00C54A2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C2865" w:rsidRDefault="00C54A2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C2865" w:rsidRDefault="00C54A2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0C2865" w:rsidRDefault="00C54A26">
            <w:pPr>
              <w:pStyle w:val="ConsPlusNormal0"/>
              <w:jc w:val="center"/>
            </w:pPr>
            <w:r>
              <w:t>8</w:t>
            </w:r>
          </w:p>
        </w:tc>
      </w:tr>
      <w:tr w:rsidR="000C2865">
        <w:tc>
          <w:tcPr>
            <w:tcW w:w="680" w:type="dxa"/>
          </w:tcPr>
          <w:p w:rsidR="000C2865" w:rsidRDefault="00C54A26">
            <w:pPr>
              <w:pStyle w:val="ConsPlusNormal0"/>
            </w:pPr>
            <w:r>
              <w:t>1</w:t>
            </w:r>
          </w:p>
        </w:tc>
        <w:tc>
          <w:tcPr>
            <w:tcW w:w="8390" w:type="dxa"/>
            <w:gridSpan w:val="7"/>
          </w:tcPr>
          <w:p w:rsidR="000C2865" w:rsidRDefault="00C54A26">
            <w:pPr>
              <w:pStyle w:val="ConsPlusNormal0"/>
            </w:pPr>
            <w:r>
              <w:t xml:space="preserve">Цель подпрограммы: предоставление поддержки в решении жилищной проблемы молодых семей,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нуждающимися в улучшении жилищных условий</w:t>
            </w:r>
          </w:p>
        </w:tc>
      </w:tr>
      <w:tr w:rsidR="000C2865">
        <w:tc>
          <w:tcPr>
            <w:tcW w:w="680" w:type="dxa"/>
          </w:tcPr>
          <w:p w:rsidR="000C2865" w:rsidRDefault="00C54A26">
            <w:pPr>
              <w:pStyle w:val="ConsPlusNormal0"/>
            </w:pPr>
            <w:r>
              <w:t>1.1</w:t>
            </w:r>
          </w:p>
        </w:tc>
        <w:tc>
          <w:tcPr>
            <w:tcW w:w="8390" w:type="dxa"/>
            <w:gridSpan w:val="7"/>
          </w:tcPr>
          <w:p w:rsidR="000C2865" w:rsidRDefault="00C54A26">
            <w:pPr>
              <w:pStyle w:val="ConsPlusNormal0"/>
            </w:pPr>
            <w:r>
              <w:t>Задача подпрограммы: предоставление молодым семьям - участникам подпрограммы социальных</w:t>
            </w:r>
            <w:r>
              <w:t xml:space="preserve"> выплат на приобретение (строительство) жилья</w:t>
            </w:r>
          </w:p>
        </w:tc>
      </w:tr>
      <w:tr w:rsidR="000C2865">
        <w:tc>
          <w:tcPr>
            <w:tcW w:w="680" w:type="dxa"/>
          </w:tcPr>
          <w:p w:rsidR="000C2865" w:rsidRDefault="00C54A26">
            <w:pPr>
              <w:pStyle w:val="ConsPlusNormal0"/>
            </w:pPr>
            <w:r>
              <w:t>1.1.1</w:t>
            </w:r>
          </w:p>
        </w:tc>
        <w:tc>
          <w:tcPr>
            <w:tcW w:w="2551" w:type="dxa"/>
          </w:tcPr>
          <w:p w:rsidR="000C2865" w:rsidRDefault="00C54A26">
            <w:pPr>
              <w:pStyle w:val="ConsPlusNormal0"/>
            </w:pPr>
            <w:r>
              <w:t>Обеспечение жильем молодых семей</w:t>
            </w:r>
          </w:p>
        </w:tc>
        <w:tc>
          <w:tcPr>
            <w:tcW w:w="850" w:type="dxa"/>
          </w:tcPr>
          <w:p w:rsidR="000C2865" w:rsidRDefault="00C54A26">
            <w:pPr>
              <w:pStyle w:val="ConsPlusNormal0"/>
            </w:pPr>
            <w:r>
              <w:t>ед.</w:t>
            </w:r>
          </w:p>
        </w:tc>
        <w:tc>
          <w:tcPr>
            <w:tcW w:w="1531" w:type="dxa"/>
          </w:tcPr>
          <w:p w:rsidR="000C2865" w:rsidRDefault="00C54A26">
            <w:pPr>
              <w:pStyle w:val="ConsPlusNormal0"/>
            </w:pPr>
            <w:r>
              <w:t>Годовая отчетность</w:t>
            </w:r>
          </w:p>
        </w:tc>
        <w:tc>
          <w:tcPr>
            <w:tcW w:w="850" w:type="dxa"/>
          </w:tcPr>
          <w:p w:rsidR="000C2865" w:rsidRDefault="00C54A2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C2865" w:rsidRDefault="00C54A2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C2865" w:rsidRDefault="00C54A2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C2865" w:rsidRDefault="00C54A26">
            <w:pPr>
              <w:pStyle w:val="ConsPlusNormal0"/>
              <w:jc w:val="center"/>
            </w:pPr>
            <w:r>
              <w:t>5</w:t>
            </w:r>
          </w:p>
        </w:tc>
      </w:tr>
      <w:tr w:rsidR="000C2865">
        <w:tc>
          <w:tcPr>
            <w:tcW w:w="680" w:type="dxa"/>
          </w:tcPr>
          <w:p w:rsidR="000C2865" w:rsidRDefault="00C54A26">
            <w:pPr>
              <w:pStyle w:val="ConsPlusNormal0"/>
            </w:pPr>
            <w:r>
              <w:lastRenderedPageBreak/>
              <w:t>1.1.2</w:t>
            </w:r>
          </w:p>
        </w:tc>
        <w:tc>
          <w:tcPr>
            <w:tcW w:w="2551" w:type="dxa"/>
          </w:tcPr>
          <w:p w:rsidR="000C2865" w:rsidRDefault="00C54A26">
            <w:pPr>
              <w:pStyle w:val="ConsPlusNormal0"/>
            </w:pPr>
            <w:r>
              <w:t xml:space="preserve">Доля молодых семей, улучшивших жилищные условия за счет полученных социальных выплат, в общем количестве молодых семей, признанных в установленном порядке участником подпрограммы до 15 мая года, предшествующего </w:t>
            </w:r>
            <w:proofErr w:type="gramStart"/>
            <w:r>
              <w:t>планируемому</w:t>
            </w:r>
            <w:proofErr w:type="gramEnd"/>
          </w:p>
        </w:tc>
        <w:tc>
          <w:tcPr>
            <w:tcW w:w="850" w:type="dxa"/>
          </w:tcPr>
          <w:p w:rsidR="000C2865" w:rsidRDefault="00C54A26">
            <w:pPr>
              <w:pStyle w:val="ConsPlusNormal0"/>
            </w:pPr>
            <w:r>
              <w:t>%</w:t>
            </w:r>
          </w:p>
        </w:tc>
        <w:tc>
          <w:tcPr>
            <w:tcW w:w="1531" w:type="dxa"/>
          </w:tcPr>
          <w:p w:rsidR="000C2865" w:rsidRDefault="00C54A26">
            <w:pPr>
              <w:pStyle w:val="ConsPlusNormal0"/>
            </w:pPr>
            <w:r>
              <w:t>Расчетный показатель</w:t>
            </w:r>
          </w:p>
        </w:tc>
        <w:tc>
          <w:tcPr>
            <w:tcW w:w="850" w:type="dxa"/>
          </w:tcPr>
          <w:p w:rsidR="000C2865" w:rsidRDefault="00C54A26">
            <w:pPr>
              <w:pStyle w:val="ConsPlusNormal0"/>
              <w:jc w:val="center"/>
            </w:pPr>
            <w:r>
              <w:t>8,22</w:t>
            </w:r>
          </w:p>
        </w:tc>
        <w:tc>
          <w:tcPr>
            <w:tcW w:w="850" w:type="dxa"/>
          </w:tcPr>
          <w:p w:rsidR="000C2865" w:rsidRDefault="00C54A26">
            <w:pPr>
              <w:pStyle w:val="ConsPlusNormal0"/>
              <w:jc w:val="center"/>
            </w:pPr>
            <w:r>
              <w:t>19,3</w:t>
            </w:r>
            <w:r>
              <w:t>5</w:t>
            </w:r>
          </w:p>
        </w:tc>
        <w:tc>
          <w:tcPr>
            <w:tcW w:w="794" w:type="dxa"/>
          </w:tcPr>
          <w:p w:rsidR="000C2865" w:rsidRDefault="00C54A2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0C2865" w:rsidRDefault="00C54A26">
            <w:pPr>
              <w:pStyle w:val="ConsPlusNormal0"/>
              <w:jc w:val="center"/>
            </w:pPr>
            <w:r>
              <w:t>6</w:t>
            </w:r>
          </w:p>
        </w:tc>
      </w:tr>
    </w:tbl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2"/>
      </w:pPr>
      <w:r>
        <w:t>Приложение N 2</w:t>
      </w:r>
    </w:p>
    <w:p w:rsidR="000C2865" w:rsidRDefault="00C54A26">
      <w:pPr>
        <w:pStyle w:val="ConsPlusNormal0"/>
        <w:jc w:val="right"/>
      </w:pPr>
      <w:r>
        <w:t>к подпрограмме</w:t>
      </w:r>
    </w:p>
    <w:p w:rsidR="000C2865" w:rsidRDefault="00C54A26">
      <w:pPr>
        <w:pStyle w:val="ConsPlusNormal0"/>
        <w:jc w:val="right"/>
      </w:pPr>
      <w:r>
        <w:t>"Обеспечение жильем</w:t>
      </w:r>
    </w:p>
    <w:p w:rsidR="000C2865" w:rsidRDefault="00C54A26">
      <w:pPr>
        <w:pStyle w:val="ConsPlusNormal0"/>
        <w:jc w:val="right"/>
      </w:pPr>
      <w:r>
        <w:t>молодых семей"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</w:pPr>
      <w:bookmarkStart w:id="40" w:name="P5162"/>
      <w:bookmarkEnd w:id="40"/>
      <w:r>
        <w:t>ПЕРЕЧЕНЬ</w:t>
      </w:r>
    </w:p>
    <w:p w:rsidR="000C2865" w:rsidRDefault="00C54A26">
      <w:pPr>
        <w:pStyle w:val="ConsPlusTitle0"/>
        <w:jc w:val="center"/>
      </w:pPr>
      <w:r>
        <w:t>МЕРОПРИЯТИЙ ПОДПРОГРАММЫ</w:t>
      </w: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sectPr w:rsidR="000C2865">
          <w:headerReference w:type="default" r:id="rId121"/>
          <w:footerReference w:type="default" r:id="rId122"/>
          <w:headerReference w:type="first" r:id="rId123"/>
          <w:footerReference w:type="first" r:id="rId12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9"/>
        <w:gridCol w:w="1714"/>
        <w:gridCol w:w="694"/>
        <w:gridCol w:w="634"/>
        <w:gridCol w:w="1339"/>
        <w:gridCol w:w="484"/>
        <w:gridCol w:w="1264"/>
        <w:gridCol w:w="1144"/>
        <w:gridCol w:w="1144"/>
        <w:gridCol w:w="1264"/>
        <w:gridCol w:w="2074"/>
      </w:tblGrid>
      <w:tr w:rsidR="000C2865">
        <w:tc>
          <w:tcPr>
            <w:tcW w:w="1789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lastRenderedPageBreak/>
              <w:t>Цели,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3151" w:type="dxa"/>
            <w:gridSpan w:val="4"/>
          </w:tcPr>
          <w:p w:rsidR="000C2865" w:rsidRDefault="00C54A26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4816" w:type="dxa"/>
            <w:gridSpan w:val="4"/>
          </w:tcPr>
          <w:p w:rsidR="000C2865" w:rsidRDefault="000C2865">
            <w:pPr>
              <w:pStyle w:val="ConsPlusNormal0"/>
            </w:pPr>
          </w:p>
        </w:tc>
        <w:tc>
          <w:tcPr>
            <w:tcW w:w="207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C2865">
        <w:tc>
          <w:tcPr>
            <w:tcW w:w="178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71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39" w:type="dxa"/>
          </w:tcPr>
          <w:p w:rsidR="000C2865" w:rsidRDefault="00C54A26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0C2865" w:rsidRDefault="00C54A26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264" w:type="dxa"/>
          </w:tcPr>
          <w:p w:rsidR="000C2865" w:rsidRDefault="00C54A26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144" w:type="dxa"/>
          </w:tcPr>
          <w:p w:rsidR="000C2865" w:rsidRDefault="00C54A26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1144" w:type="dxa"/>
          </w:tcPr>
          <w:p w:rsidR="000C2865" w:rsidRDefault="00C54A26">
            <w:pPr>
              <w:pStyle w:val="ConsPlusNormal0"/>
              <w:jc w:val="center"/>
            </w:pPr>
            <w:r>
              <w:t>2026 год</w:t>
            </w:r>
          </w:p>
        </w:tc>
        <w:tc>
          <w:tcPr>
            <w:tcW w:w="1264" w:type="dxa"/>
          </w:tcPr>
          <w:p w:rsidR="000C2865" w:rsidRDefault="00C54A26">
            <w:pPr>
              <w:pStyle w:val="ConsPlusNormal0"/>
              <w:jc w:val="center"/>
            </w:pPr>
            <w:r>
              <w:t>итого на 2024 - 2026 годы</w:t>
            </w:r>
          </w:p>
        </w:tc>
        <w:tc>
          <w:tcPr>
            <w:tcW w:w="2074" w:type="dxa"/>
            <w:vMerge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1789" w:type="dxa"/>
          </w:tcPr>
          <w:p w:rsidR="000C2865" w:rsidRDefault="00C54A2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0C2865" w:rsidRDefault="00C54A2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0C2865" w:rsidRDefault="00C54A2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0C2865" w:rsidRDefault="00C54A2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0C2865" w:rsidRDefault="00C54A2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0C2865" w:rsidRDefault="00C54A2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0C2865" w:rsidRDefault="00C54A2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0C2865" w:rsidRDefault="00C54A2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074" w:type="dxa"/>
          </w:tcPr>
          <w:p w:rsidR="000C2865" w:rsidRDefault="00C54A26">
            <w:pPr>
              <w:pStyle w:val="ConsPlusNormal0"/>
              <w:jc w:val="center"/>
            </w:pPr>
            <w:r>
              <w:t>13</w:t>
            </w:r>
          </w:p>
        </w:tc>
      </w:tr>
      <w:tr w:rsidR="000C2865">
        <w:tc>
          <w:tcPr>
            <w:tcW w:w="13544" w:type="dxa"/>
            <w:gridSpan w:val="11"/>
          </w:tcPr>
          <w:p w:rsidR="000C2865" w:rsidRDefault="00C54A26">
            <w:pPr>
              <w:pStyle w:val="ConsPlusNormal0"/>
            </w:pPr>
            <w:r>
              <w:t xml:space="preserve">Цель подпрограммы: предоставление поддержки в решении жилищной проблемы молодых семей,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нуждающимися в улучшении жилищных условий</w:t>
            </w:r>
          </w:p>
        </w:tc>
      </w:tr>
      <w:tr w:rsidR="000C2865">
        <w:tc>
          <w:tcPr>
            <w:tcW w:w="13544" w:type="dxa"/>
            <w:gridSpan w:val="11"/>
          </w:tcPr>
          <w:p w:rsidR="000C2865" w:rsidRDefault="00C54A26">
            <w:pPr>
              <w:pStyle w:val="ConsPlusNormal0"/>
            </w:pPr>
            <w:r>
              <w:t>Задача: предоставление молодым семьям - участникам подпрограммы социальных выплат на приобретение (строительство) жилья</w:t>
            </w:r>
          </w:p>
        </w:tc>
      </w:tr>
      <w:tr w:rsidR="000C2865">
        <w:tc>
          <w:tcPr>
            <w:tcW w:w="1789" w:type="dxa"/>
          </w:tcPr>
          <w:p w:rsidR="000C2865" w:rsidRDefault="00C54A26">
            <w:pPr>
              <w:pStyle w:val="ConsPlusNormal0"/>
            </w:pPr>
            <w:r>
              <w:t>1. Мероприятие: Предоставление социальных выплат молодым семьям на приобретение (строительство) жилья</w:t>
            </w:r>
          </w:p>
        </w:tc>
        <w:tc>
          <w:tcPr>
            <w:tcW w:w="1714" w:type="dxa"/>
          </w:tcPr>
          <w:p w:rsidR="000C2865" w:rsidRDefault="00C54A26">
            <w:pPr>
              <w:pStyle w:val="ConsPlusNormal0"/>
            </w:pPr>
            <w:r>
              <w:t>администрация города Канска</w:t>
            </w:r>
          </w:p>
        </w:tc>
        <w:tc>
          <w:tcPr>
            <w:tcW w:w="694" w:type="dxa"/>
          </w:tcPr>
          <w:p w:rsidR="000C2865" w:rsidRDefault="00C54A26">
            <w:pPr>
              <w:pStyle w:val="ConsPlusNormal0"/>
              <w:jc w:val="center"/>
            </w:pPr>
            <w:r>
              <w:t>901</w:t>
            </w:r>
          </w:p>
        </w:tc>
        <w:tc>
          <w:tcPr>
            <w:tcW w:w="634" w:type="dxa"/>
          </w:tcPr>
          <w:p w:rsidR="000C2865" w:rsidRDefault="00C54A26">
            <w:pPr>
              <w:pStyle w:val="ConsPlusNormal0"/>
              <w:jc w:val="center"/>
            </w:pPr>
            <w:r>
              <w:t>1003</w:t>
            </w:r>
          </w:p>
        </w:tc>
        <w:tc>
          <w:tcPr>
            <w:tcW w:w="1339" w:type="dxa"/>
          </w:tcPr>
          <w:p w:rsidR="000C2865" w:rsidRDefault="00C54A26">
            <w:pPr>
              <w:pStyle w:val="ConsPlusNormal0"/>
              <w:jc w:val="center"/>
            </w:pPr>
            <w:r>
              <w:t>08300L4970</w:t>
            </w:r>
          </w:p>
        </w:tc>
        <w:tc>
          <w:tcPr>
            <w:tcW w:w="484" w:type="dxa"/>
          </w:tcPr>
          <w:p w:rsidR="000C2865" w:rsidRDefault="00C54A26">
            <w:pPr>
              <w:pStyle w:val="ConsPlusNormal0"/>
              <w:jc w:val="center"/>
            </w:pPr>
            <w:r>
              <w:t>322</w:t>
            </w:r>
          </w:p>
        </w:tc>
        <w:tc>
          <w:tcPr>
            <w:tcW w:w="1264" w:type="dxa"/>
          </w:tcPr>
          <w:p w:rsidR="000C2865" w:rsidRDefault="00C54A26">
            <w:pPr>
              <w:pStyle w:val="ConsPlusNormal0"/>
              <w:jc w:val="center"/>
            </w:pPr>
            <w:r>
              <w:t>2249722,00</w:t>
            </w:r>
          </w:p>
        </w:tc>
        <w:tc>
          <w:tcPr>
            <w:tcW w:w="1144" w:type="dxa"/>
          </w:tcPr>
          <w:p w:rsidR="000C2865" w:rsidRDefault="00C54A26">
            <w:pPr>
              <w:pStyle w:val="ConsPlusNormal0"/>
              <w:jc w:val="center"/>
            </w:pPr>
            <w:r>
              <w:t>875000,00</w:t>
            </w:r>
          </w:p>
        </w:tc>
        <w:tc>
          <w:tcPr>
            <w:tcW w:w="1144" w:type="dxa"/>
          </w:tcPr>
          <w:p w:rsidR="000C2865" w:rsidRDefault="00C54A26">
            <w:pPr>
              <w:pStyle w:val="ConsPlusNormal0"/>
              <w:jc w:val="center"/>
            </w:pPr>
            <w:r>
              <w:t>875000,00</w:t>
            </w:r>
          </w:p>
        </w:tc>
        <w:tc>
          <w:tcPr>
            <w:tcW w:w="1264" w:type="dxa"/>
          </w:tcPr>
          <w:p w:rsidR="000C2865" w:rsidRDefault="00C54A26">
            <w:pPr>
              <w:pStyle w:val="ConsPlusNormal0"/>
              <w:jc w:val="center"/>
            </w:pPr>
            <w:r>
              <w:t>3999722,00</w:t>
            </w:r>
          </w:p>
        </w:tc>
        <w:tc>
          <w:tcPr>
            <w:tcW w:w="2074" w:type="dxa"/>
            <w:vMerge w:val="restart"/>
          </w:tcPr>
          <w:p w:rsidR="000C2865" w:rsidRDefault="00C54A26">
            <w:pPr>
              <w:pStyle w:val="ConsPlusNormal0"/>
            </w:pPr>
            <w:r>
              <w:t>Обеспечение жильем 28 молодых семей: в 2023 году - 6 семей; в 2024 году - 12 семей; в 2025 году - 5 семей; в 2026 году - 5 семей</w:t>
            </w:r>
          </w:p>
        </w:tc>
      </w:tr>
      <w:tr w:rsidR="000C2865">
        <w:tc>
          <w:tcPr>
            <w:tcW w:w="6654" w:type="dxa"/>
            <w:gridSpan w:val="6"/>
          </w:tcPr>
          <w:p w:rsidR="000C2865" w:rsidRDefault="00C54A26">
            <w:pPr>
              <w:pStyle w:val="ConsPlusNormal0"/>
            </w:pPr>
            <w:r>
              <w:t>ИТОГО по подпрограмме:</w:t>
            </w:r>
          </w:p>
        </w:tc>
        <w:tc>
          <w:tcPr>
            <w:tcW w:w="1264" w:type="dxa"/>
          </w:tcPr>
          <w:p w:rsidR="000C2865" w:rsidRDefault="00C54A26">
            <w:pPr>
              <w:pStyle w:val="ConsPlusNormal0"/>
              <w:jc w:val="center"/>
            </w:pPr>
            <w:r>
              <w:t>2249722,00</w:t>
            </w:r>
          </w:p>
        </w:tc>
        <w:tc>
          <w:tcPr>
            <w:tcW w:w="1144" w:type="dxa"/>
          </w:tcPr>
          <w:p w:rsidR="000C2865" w:rsidRDefault="00C54A26">
            <w:pPr>
              <w:pStyle w:val="ConsPlusNormal0"/>
              <w:jc w:val="center"/>
            </w:pPr>
            <w:r>
              <w:t>875000,00</w:t>
            </w:r>
          </w:p>
        </w:tc>
        <w:tc>
          <w:tcPr>
            <w:tcW w:w="1144" w:type="dxa"/>
          </w:tcPr>
          <w:p w:rsidR="000C2865" w:rsidRDefault="00C54A26">
            <w:pPr>
              <w:pStyle w:val="ConsPlusNormal0"/>
              <w:jc w:val="center"/>
            </w:pPr>
            <w:r>
              <w:t>875000,00</w:t>
            </w:r>
          </w:p>
        </w:tc>
        <w:tc>
          <w:tcPr>
            <w:tcW w:w="1264" w:type="dxa"/>
          </w:tcPr>
          <w:p w:rsidR="000C2865" w:rsidRDefault="00C54A26">
            <w:pPr>
              <w:pStyle w:val="ConsPlusNormal0"/>
              <w:jc w:val="center"/>
            </w:pPr>
            <w:r>
              <w:t>3999722,00</w:t>
            </w:r>
          </w:p>
        </w:tc>
        <w:tc>
          <w:tcPr>
            <w:tcW w:w="2074" w:type="dxa"/>
            <w:vMerge/>
          </w:tcPr>
          <w:p w:rsidR="000C2865" w:rsidRDefault="000C2865">
            <w:pPr>
              <w:pStyle w:val="ConsPlusNormal0"/>
            </w:pPr>
          </w:p>
        </w:tc>
      </w:tr>
    </w:tbl>
    <w:p w:rsidR="000C2865" w:rsidRDefault="000C2865">
      <w:pPr>
        <w:pStyle w:val="ConsPlusNormal0"/>
        <w:sectPr w:rsidR="000C2865">
          <w:headerReference w:type="default" r:id="rId125"/>
          <w:footerReference w:type="default" r:id="rId126"/>
          <w:headerReference w:type="first" r:id="rId127"/>
          <w:footerReference w:type="first" r:id="rId12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2"/>
      </w:pPr>
      <w:r>
        <w:t>Приложение N 3</w:t>
      </w:r>
    </w:p>
    <w:p w:rsidR="000C2865" w:rsidRDefault="00C54A26">
      <w:pPr>
        <w:pStyle w:val="ConsPlusNormal0"/>
        <w:jc w:val="right"/>
      </w:pPr>
      <w:r>
        <w:t>к подпрограмме</w:t>
      </w:r>
    </w:p>
    <w:p w:rsidR="000C2865" w:rsidRDefault="00C54A26">
      <w:pPr>
        <w:pStyle w:val="ConsPlusNormal0"/>
        <w:jc w:val="right"/>
      </w:pPr>
      <w:r>
        <w:t>"Обеспечение жильем</w:t>
      </w:r>
    </w:p>
    <w:p w:rsidR="000C2865" w:rsidRDefault="00C54A26">
      <w:pPr>
        <w:pStyle w:val="ConsPlusNormal0"/>
        <w:jc w:val="right"/>
      </w:pPr>
      <w:r>
        <w:t>молодых семей"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nformat0"/>
        <w:jc w:val="both"/>
      </w:pPr>
      <w:bookmarkStart w:id="41" w:name="P5217"/>
      <w:bookmarkEnd w:id="41"/>
      <w:r>
        <w:t xml:space="preserve">                               СВИДЕТЕЛЬСТВО</w:t>
      </w:r>
    </w:p>
    <w:p w:rsidR="000C2865" w:rsidRDefault="00C54A26">
      <w:pPr>
        <w:pStyle w:val="ConsPlusNonformat0"/>
        <w:jc w:val="both"/>
      </w:pPr>
      <w:r>
        <w:t xml:space="preserve">          о праве на получение социальной выплаты на приобретение</w:t>
      </w:r>
    </w:p>
    <w:p w:rsidR="000C2865" w:rsidRDefault="00C54A26">
      <w:pPr>
        <w:pStyle w:val="ConsPlusNonformat0"/>
        <w:jc w:val="both"/>
      </w:pPr>
      <w:r>
        <w:t xml:space="preserve">                   жилого помещения или создание объекта</w:t>
      </w:r>
    </w:p>
    <w:p w:rsidR="000C2865" w:rsidRDefault="00C54A26">
      <w:pPr>
        <w:pStyle w:val="ConsPlusNonformat0"/>
        <w:jc w:val="both"/>
      </w:pPr>
      <w:r>
        <w:t xml:space="preserve">                  индивидуального жилищного строительства</w:t>
      </w:r>
    </w:p>
    <w:p w:rsidR="000C2865" w:rsidRDefault="00C54A26">
      <w:pPr>
        <w:pStyle w:val="ConsPlusNonformat0"/>
        <w:jc w:val="both"/>
      </w:pPr>
      <w:r>
        <w:t>N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>Настоящим с</w:t>
      </w:r>
      <w:r>
        <w:t>видетельством удостоверяется, что молодой семье в составе:</w:t>
      </w:r>
    </w:p>
    <w:p w:rsidR="000C2865" w:rsidRDefault="00C54A26">
      <w:pPr>
        <w:pStyle w:val="ConsPlusNonformat0"/>
        <w:jc w:val="both"/>
      </w:pPr>
      <w:r>
        <w:t>супруг ___________________________________________________________________,</w:t>
      </w:r>
    </w:p>
    <w:p w:rsidR="000C2865" w:rsidRDefault="00C54A26">
      <w:pPr>
        <w:pStyle w:val="ConsPlusNonformat0"/>
        <w:jc w:val="both"/>
      </w:pPr>
      <w:r>
        <w:t xml:space="preserve">                          (Ф.И.О., дата рождения)</w:t>
      </w:r>
    </w:p>
    <w:p w:rsidR="000C2865" w:rsidRDefault="00C54A26">
      <w:pPr>
        <w:pStyle w:val="ConsPlusNonformat0"/>
        <w:jc w:val="both"/>
      </w:pPr>
      <w:r>
        <w:t>супруга _______________________________________________________________</w:t>
      </w:r>
      <w:r>
        <w:t>___,</w:t>
      </w:r>
    </w:p>
    <w:p w:rsidR="000C2865" w:rsidRDefault="00C54A26">
      <w:pPr>
        <w:pStyle w:val="ConsPlusNonformat0"/>
        <w:jc w:val="both"/>
      </w:pPr>
      <w:r>
        <w:t xml:space="preserve">                          (Ф.И.О., дата рождения)</w:t>
      </w:r>
    </w:p>
    <w:p w:rsidR="000C2865" w:rsidRDefault="00C54A26">
      <w:pPr>
        <w:pStyle w:val="ConsPlusNonformat0"/>
        <w:jc w:val="both"/>
      </w:pPr>
      <w:r>
        <w:t>дети: 1) _________________________________________________________________,</w:t>
      </w:r>
    </w:p>
    <w:p w:rsidR="000C2865" w:rsidRDefault="00C54A26">
      <w:pPr>
        <w:pStyle w:val="ConsPlusNonformat0"/>
        <w:jc w:val="both"/>
      </w:pPr>
      <w:r>
        <w:t xml:space="preserve">                          (Ф.И.О., дата рождения)</w:t>
      </w:r>
    </w:p>
    <w:p w:rsidR="000C2865" w:rsidRDefault="00C54A26">
      <w:pPr>
        <w:pStyle w:val="ConsPlusNonformat0"/>
        <w:jc w:val="both"/>
      </w:pPr>
      <w:r>
        <w:t>являющейся  участницей  мероприятия  по  обеспечению  жильем  молодых семей</w:t>
      </w:r>
    </w:p>
    <w:p w:rsidR="000C2865" w:rsidRDefault="00C54A26">
      <w:pPr>
        <w:pStyle w:val="ConsPlusNonformat0"/>
        <w:jc w:val="both"/>
      </w:pPr>
      <w:r>
        <w:t xml:space="preserve">федерального   проекта   "Содействие   субъектам   Российской  Федерации  </w:t>
      </w:r>
      <w:proofErr w:type="gramStart"/>
      <w:r>
        <w:t>в</w:t>
      </w:r>
      <w:proofErr w:type="gramEnd"/>
    </w:p>
    <w:p w:rsidR="000C2865" w:rsidRDefault="00C54A26">
      <w:pPr>
        <w:pStyle w:val="ConsPlusNonformat0"/>
        <w:jc w:val="both"/>
      </w:pPr>
      <w:r>
        <w:t xml:space="preserve">реализации  полномочий  по  оказанию  государственной поддержки гражданам </w:t>
      </w:r>
      <w:proofErr w:type="gramStart"/>
      <w:r>
        <w:t>в</w:t>
      </w:r>
      <w:proofErr w:type="gramEnd"/>
    </w:p>
    <w:p w:rsidR="000C2865" w:rsidRDefault="00C54A26">
      <w:pPr>
        <w:pStyle w:val="ConsPlusNonformat0"/>
        <w:jc w:val="both"/>
      </w:pPr>
      <w:proofErr w:type="gramStart"/>
      <w:r>
        <w:t>обеспечении</w:t>
      </w:r>
      <w:proofErr w:type="gramEnd"/>
      <w:r>
        <w:t xml:space="preserve">  жильем  и  оплате  жилищно-коммунальных услуг" государственной</w:t>
      </w:r>
    </w:p>
    <w:p w:rsidR="000C2865" w:rsidRDefault="00C54A26">
      <w:pPr>
        <w:pStyle w:val="ConsPlusNonformat0"/>
        <w:jc w:val="both"/>
      </w:pPr>
      <w:r>
        <w:t>программы Российской Федера</w:t>
      </w:r>
      <w:r>
        <w:t>ции "Обеспечение доступным и комфортным жильем и</w:t>
      </w:r>
    </w:p>
    <w:p w:rsidR="000C2865" w:rsidRDefault="00C54A26">
      <w:pPr>
        <w:pStyle w:val="ConsPlusNonformat0"/>
        <w:jc w:val="both"/>
      </w:pPr>
      <w:r>
        <w:t xml:space="preserve">коммунальными  услугами  граждан  Российской  Федерации",  в соответствии </w:t>
      </w:r>
      <w:proofErr w:type="gramStart"/>
      <w:r>
        <w:t>с</w:t>
      </w:r>
      <w:proofErr w:type="gramEnd"/>
    </w:p>
    <w:p w:rsidR="000C2865" w:rsidRDefault="00C54A26">
      <w:pPr>
        <w:pStyle w:val="ConsPlusNonformat0"/>
        <w:jc w:val="both"/>
      </w:pPr>
      <w:r>
        <w:t>условиями  этого  мероприятия  предоставляется социальная выплата в размере</w:t>
      </w:r>
    </w:p>
    <w:p w:rsidR="000C2865" w:rsidRDefault="00C54A26">
      <w:pPr>
        <w:pStyle w:val="ConsPlusNonformat0"/>
        <w:jc w:val="both"/>
      </w:pPr>
      <w:r>
        <w:t>_______________________________________________________</w:t>
      </w:r>
      <w:r>
        <w:t>____________ рублей</w:t>
      </w:r>
    </w:p>
    <w:p w:rsidR="000C2865" w:rsidRDefault="00C54A26">
      <w:pPr>
        <w:pStyle w:val="ConsPlusNonformat0"/>
        <w:jc w:val="both"/>
      </w:pPr>
      <w:r>
        <w:t xml:space="preserve">                           (цифрами и прописью)</w:t>
      </w:r>
    </w:p>
    <w:p w:rsidR="000C2865" w:rsidRDefault="00C54A26">
      <w:pPr>
        <w:pStyle w:val="ConsPlusNonformat0"/>
        <w:jc w:val="both"/>
      </w:pPr>
      <w:r>
        <w:t>на приобретение (строительство) жилья на территории ______________________.</w:t>
      </w:r>
    </w:p>
    <w:p w:rsidR="000C2865" w:rsidRDefault="00C54A26">
      <w:pPr>
        <w:pStyle w:val="ConsPlusNonformat0"/>
        <w:jc w:val="both"/>
      </w:pPr>
      <w:r>
        <w:t>(наименование субъекта Российской Федерации)</w:t>
      </w:r>
    </w:p>
    <w:p w:rsidR="000C2865" w:rsidRDefault="00C54A26">
      <w:pPr>
        <w:pStyle w:val="ConsPlusNonformat0"/>
        <w:jc w:val="both"/>
      </w:pPr>
      <w:r>
        <w:t>Свидетельство подлежит предъявлению в банк до "__"</w:t>
      </w:r>
      <w:r>
        <w:t xml:space="preserve"> ________________ 20__ г.</w:t>
      </w:r>
    </w:p>
    <w:p w:rsidR="000C2865" w:rsidRDefault="00C54A26">
      <w:pPr>
        <w:pStyle w:val="ConsPlusNonformat0"/>
        <w:jc w:val="both"/>
      </w:pPr>
      <w:r>
        <w:t>(включительно).</w:t>
      </w:r>
    </w:p>
    <w:p w:rsidR="000C2865" w:rsidRDefault="00C54A26">
      <w:pPr>
        <w:pStyle w:val="ConsPlusNonformat0"/>
        <w:jc w:val="both"/>
      </w:pPr>
      <w:r>
        <w:t>Свидетельство действительно до "__" ___________ 20__ г. (включительно).</w:t>
      </w:r>
    </w:p>
    <w:p w:rsidR="000C2865" w:rsidRDefault="00C54A26">
      <w:pPr>
        <w:pStyle w:val="ConsPlusNonformat0"/>
        <w:jc w:val="both"/>
      </w:pPr>
      <w:r>
        <w:t>Дата выдачи "__" ___________ 20__ г.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 xml:space="preserve">                          _______________    _____________________</w:t>
      </w:r>
    </w:p>
    <w:p w:rsidR="000C2865" w:rsidRDefault="00C54A26">
      <w:pPr>
        <w:pStyle w:val="ConsPlusNonformat0"/>
        <w:jc w:val="both"/>
      </w:pPr>
      <w:r>
        <w:t xml:space="preserve">                          (подпись, д</w:t>
      </w:r>
      <w:r>
        <w:t>ата)    (расшифровка подписи)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>Руководитель органа</w:t>
      </w:r>
    </w:p>
    <w:p w:rsidR="000C2865" w:rsidRDefault="00C54A26">
      <w:pPr>
        <w:pStyle w:val="ConsPlusNonformat0"/>
        <w:jc w:val="both"/>
      </w:pPr>
      <w:r>
        <w:t>местного самоуправления</w:t>
      </w:r>
    </w:p>
    <w:p w:rsidR="000C2865" w:rsidRDefault="00C54A26">
      <w:pPr>
        <w:pStyle w:val="ConsPlusNonformat0"/>
        <w:jc w:val="both"/>
      </w:pPr>
      <w:r>
        <w:t xml:space="preserve">    М.П.</w:t>
      </w: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2"/>
      </w:pPr>
      <w:r>
        <w:t>Приложение N 4</w:t>
      </w:r>
    </w:p>
    <w:p w:rsidR="000C2865" w:rsidRDefault="00C54A26">
      <w:pPr>
        <w:pStyle w:val="ConsPlusNormal0"/>
        <w:jc w:val="right"/>
      </w:pPr>
      <w:r>
        <w:t>подпрограмме</w:t>
      </w:r>
    </w:p>
    <w:p w:rsidR="000C2865" w:rsidRDefault="00C54A26">
      <w:pPr>
        <w:pStyle w:val="ConsPlusNormal0"/>
        <w:jc w:val="right"/>
      </w:pPr>
      <w:r>
        <w:t>"Обеспечение жильем</w:t>
      </w:r>
    </w:p>
    <w:p w:rsidR="000C2865" w:rsidRDefault="00C54A26">
      <w:pPr>
        <w:pStyle w:val="ConsPlusNormal0"/>
        <w:jc w:val="right"/>
      </w:pPr>
      <w:r>
        <w:t>молодых семей"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nformat0"/>
        <w:jc w:val="both"/>
      </w:pPr>
      <w:r>
        <w:t xml:space="preserve">                                         Главе города Канска ______________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bookmarkStart w:id="42" w:name="P5264"/>
      <w:bookmarkEnd w:id="42"/>
      <w:r>
        <w:lastRenderedPageBreak/>
        <w:t xml:space="preserve">                          </w:t>
      </w:r>
      <w:r>
        <w:t xml:space="preserve">       Заявление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>Прошу  включить  в  состав  участников  мероприятия  по  обеспечению жильем</w:t>
      </w:r>
    </w:p>
    <w:p w:rsidR="000C2865" w:rsidRDefault="00C54A26">
      <w:pPr>
        <w:pStyle w:val="ConsPlusNonformat0"/>
        <w:jc w:val="both"/>
      </w:pPr>
      <w:r>
        <w:t xml:space="preserve">молодых   семей   федерального  проекта  "Содействие  субъектам  </w:t>
      </w:r>
      <w:proofErr w:type="gramStart"/>
      <w:r>
        <w:t>Российской</w:t>
      </w:r>
      <w:proofErr w:type="gramEnd"/>
    </w:p>
    <w:p w:rsidR="000C2865" w:rsidRDefault="00C54A26">
      <w:pPr>
        <w:pStyle w:val="ConsPlusNonformat0"/>
        <w:jc w:val="both"/>
      </w:pPr>
      <w:r>
        <w:t>Федерации  в  реализации  полномочий  по оказанию государственной поддержки</w:t>
      </w:r>
    </w:p>
    <w:p w:rsidR="000C2865" w:rsidRDefault="00C54A26">
      <w:pPr>
        <w:pStyle w:val="ConsPlusNonformat0"/>
        <w:jc w:val="both"/>
      </w:pPr>
      <w:r>
        <w:t>гражданам   в  обеспечении  жильем  и  оплате  жилищно-коммунальных  услуг"</w:t>
      </w:r>
    </w:p>
    <w:p w:rsidR="000C2865" w:rsidRDefault="00C54A26">
      <w:pPr>
        <w:pStyle w:val="ConsPlusNonformat0"/>
        <w:jc w:val="both"/>
      </w:pPr>
      <w:r>
        <w:t xml:space="preserve">государственной  программы  Российской  Федерации  "Обеспечение </w:t>
      </w:r>
      <w:proofErr w:type="gramStart"/>
      <w:r>
        <w:t>доступным</w:t>
      </w:r>
      <w:proofErr w:type="gramEnd"/>
      <w:r>
        <w:t xml:space="preserve"> и</w:t>
      </w:r>
    </w:p>
    <w:p w:rsidR="000C2865" w:rsidRDefault="00C54A26">
      <w:pPr>
        <w:pStyle w:val="ConsPlusNonformat0"/>
        <w:jc w:val="both"/>
      </w:pPr>
      <w:r>
        <w:t>комфортным  жильем  и  коммунальными услугами граждан Российской Федерации"</w:t>
      </w:r>
    </w:p>
    <w:p w:rsidR="000C2865" w:rsidRDefault="00C54A26">
      <w:pPr>
        <w:pStyle w:val="ConsPlusNonformat0"/>
        <w:jc w:val="both"/>
      </w:pPr>
      <w:r>
        <w:t>молодую семью в составе:</w:t>
      </w:r>
    </w:p>
    <w:p w:rsidR="000C2865" w:rsidRDefault="00C54A26">
      <w:pPr>
        <w:pStyle w:val="ConsPlusNonformat0"/>
        <w:jc w:val="both"/>
      </w:pPr>
      <w:r>
        <w:t>суп</w:t>
      </w:r>
      <w:r>
        <w:t>руг ___________________________________________________________________,</w:t>
      </w:r>
    </w:p>
    <w:p w:rsidR="000C2865" w:rsidRDefault="00C54A26">
      <w:pPr>
        <w:pStyle w:val="ConsPlusNonformat0"/>
        <w:jc w:val="both"/>
      </w:pPr>
      <w:r>
        <w:t xml:space="preserve">                          (Ф.И.О., дата рождения)</w:t>
      </w:r>
    </w:p>
    <w:p w:rsidR="000C2865" w:rsidRDefault="00C54A26">
      <w:pPr>
        <w:pStyle w:val="ConsPlusNonformat0"/>
        <w:jc w:val="both"/>
      </w:pPr>
      <w:r>
        <w:t>паспорт: серия _________ N ______________, выданный _______________________</w:t>
      </w:r>
    </w:p>
    <w:p w:rsidR="000C2865" w:rsidRDefault="00C54A26">
      <w:pPr>
        <w:pStyle w:val="ConsPlusNonformat0"/>
        <w:jc w:val="both"/>
      </w:pPr>
      <w:r>
        <w:t>_________________________________________________ "__" __</w:t>
      </w:r>
      <w:r>
        <w:t xml:space="preserve">___________ __ </w:t>
      </w:r>
      <w:proofErr w:type="gramStart"/>
      <w:r>
        <w:t>г</w:t>
      </w:r>
      <w:proofErr w:type="gramEnd"/>
      <w:r>
        <w:t>.,</w:t>
      </w:r>
    </w:p>
    <w:p w:rsidR="000C2865" w:rsidRDefault="00C54A26">
      <w:pPr>
        <w:pStyle w:val="ConsPlusNonformat0"/>
        <w:jc w:val="both"/>
      </w:pPr>
      <w:r>
        <w:t>проживает по адресу (с указанием индекса) _________________________________</w:t>
      </w:r>
    </w:p>
    <w:p w:rsidR="000C2865" w:rsidRDefault="00C54A26">
      <w:pPr>
        <w:pStyle w:val="ConsPlusNonformat0"/>
        <w:jc w:val="both"/>
      </w:pPr>
      <w:r>
        <w:t>__________________________________________________________________________;</w:t>
      </w:r>
    </w:p>
    <w:p w:rsidR="000C2865" w:rsidRDefault="00C54A26">
      <w:pPr>
        <w:pStyle w:val="ConsPlusNonformat0"/>
        <w:jc w:val="both"/>
      </w:pPr>
      <w:r>
        <w:t>супруга __________________________________________________________________,</w:t>
      </w:r>
    </w:p>
    <w:p w:rsidR="000C2865" w:rsidRDefault="00C54A26">
      <w:pPr>
        <w:pStyle w:val="ConsPlusNonformat0"/>
        <w:jc w:val="both"/>
      </w:pPr>
      <w:r>
        <w:t xml:space="preserve">         </w:t>
      </w:r>
      <w:r>
        <w:t xml:space="preserve">                 (Ф.И.О., дата рождения)</w:t>
      </w:r>
    </w:p>
    <w:p w:rsidR="000C2865" w:rsidRDefault="00C54A26">
      <w:pPr>
        <w:pStyle w:val="ConsPlusNonformat0"/>
        <w:jc w:val="both"/>
      </w:pPr>
      <w:r>
        <w:t>паспорт: серия _______ N ______________, выданный _________________________</w:t>
      </w:r>
    </w:p>
    <w:p w:rsidR="000C2865" w:rsidRDefault="00C54A26">
      <w:pPr>
        <w:pStyle w:val="ConsPlusNonformat0"/>
        <w:jc w:val="both"/>
      </w:pPr>
      <w:r>
        <w:t xml:space="preserve">_________________________________________________ "__" _____________ __ </w:t>
      </w:r>
      <w:proofErr w:type="gramStart"/>
      <w:r>
        <w:t>г</w:t>
      </w:r>
      <w:proofErr w:type="gramEnd"/>
      <w:r>
        <w:t>.,</w:t>
      </w:r>
    </w:p>
    <w:p w:rsidR="000C2865" w:rsidRDefault="00C54A26">
      <w:pPr>
        <w:pStyle w:val="ConsPlusNonformat0"/>
        <w:jc w:val="both"/>
      </w:pPr>
      <w:r>
        <w:t>проживает по адресу</w:t>
      </w:r>
      <w:proofErr w:type="gramStart"/>
      <w:r>
        <w:t>: __________________________________________</w:t>
      </w:r>
      <w:r>
        <w:t>___________;</w:t>
      </w:r>
      <w:proofErr w:type="gramEnd"/>
    </w:p>
    <w:p w:rsidR="000C2865" w:rsidRDefault="00C54A26">
      <w:pPr>
        <w:pStyle w:val="ConsPlusNonformat0"/>
        <w:jc w:val="both"/>
      </w:pPr>
      <w:r>
        <w:t>дети: ____________________________________________________________________,</w:t>
      </w:r>
    </w:p>
    <w:p w:rsidR="000C2865" w:rsidRDefault="00C54A26">
      <w:pPr>
        <w:pStyle w:val="ConsPlusNonformat0"/>
        <w:jc w:val="both"/>
      </w:pPr>
      <w:r>
        <w:t xml:space="preserve">             (Ф.И.О., дата рождения) свидетельство о рождении</w:t>
      </w:r>
    </w:p>
    <w:p w:rsidR="000C2865" w:rsidRDefault="00C54A26">
      <w:pPr>
        <w:pStyle w:val="ConsPlusNonformat0"/>
        <w:jc w:val="both"/>
      </w:pPr>
      <w:r>
        <w:t xml:space="preserve">       (паспорт для ребенка, достигшего 14 лет) (</w:t>
      </w:r>
      <w:proofErr w:type="gramStart"/>
      <w:r>
        <w:t>нужное</w:t>
      </w:r>
      <w:proofErr w:type="gramEnd"/>
      <w:r>
        <w:t xml:space="preserve"> подчеркнуть)</w:t>
      </w:r>
    </w:p>
    <w:p w:rsidR="000C2865" w:rsidRDefault="00C54A26">
      <w:pPr>
        <w:pStyle w:val="ConsPlusNonformat0"/>
        <w:jc w:val="both"/>
      </w:pPr>
      <w:r>
        <w:t xml:space="preserve">серия ___________ N ______________, </w:t>
      </w:r>
      <w:proofErr w:type="gramStart"/>
      <w:r>
        <w:t>выданное</w:t>
      </w:r>
      <w:proofErr w:type="gramEnd"/>
      <w:r>
        <w:t xml:space="preserve"> (</w:t>
      </w:r>
      <w:proofErr w:type="spellStart"/>
      <w:r>
        <w:t>ый</w:t>
      </w:r>
      <w:proofErr w:type="spellEnd"/>
      <w:r>
        <w:t>) _________________________</w:t>
      </w:r>
    </w:p>
    <w:p w:rsidR="000C2865" w:rsidRDefault="00C54A26">
      <w:pPr>
        <w:pStyle w:val="ConsPlusNonformat0"/>
        <w:jc w:val="both"/>
      </w:pPr>
      <w:r>
        <w:t xml:space="preserve">_________________________________________________ "__" _____________ __ </w:t>
      </w:r>
      <w:proofErr w:type="gramStart"/>
      <w:r>
        <w:t>г</w:t>
      </w:r>
      <w:proofErr w:type="gramEnd"/>
      <w:r>
        <w:t>.,</w:t>
      </w:r>
    </w:p>
    <w:p w:rsidR="000C2865" w:rsidRDefault="00C54A26">
      <w:pPr>
        <w:pStyle w:val="ConsPlusNonformat0"/>
        <w:jc w:val="both"/>
      </w:pPr>
      <w:r>
        <w:t>проживает по адресу ______________________________________________________;</w:t>
      </w:r>
    </w:p>
    <w:p w:rsidR="000C2865" w:rsidRDefault="00C54A26">
      <w:pPr>
        <w:pStyle w:val="ConsPlusNonformat0"/>
        <w:jc w:val="both"/>
      </w:pPr>
      <w:r>
        <w:t>___________________________________________________________________________</w:t>
      </w:r>
    </w:p>
    <w:p w:rsidR="000C2865" w:rsidRDefault="00C54A26">
      <w:pPr>
        <w:pStyle w:val="ConsPlusNonformat0"/>
        <w:jc w:val="both"/>
      </w:pPr>
      <w:r>
        <w:t xml:space="preserve">             (Ф.И.О., дата рождения) свидетельство о рождении</w:t>
      </w:r>
    </w:p>
    <w:p w:rsidR="000C2865" w:rsidRDefault="00C54A26">
      <w:pPr>
        <w:pStyle w:val="ConsPlusNonformat0"/>
        <w:jc w:val="both"/>
      </w:pPr>
      <w:r>
        <w:t xml:space="preserve">       (паспорт для ребенка, достигшего 14 лет) (</w:t>
      </w:r>
      <w:proofErr w:type="gramStart"/>
      <w:r>
        <w:t>нужное</w:t>
      </w:r>
      <w:proofErr w:type="gramEnd"/>
      <w:r>
        <w:t xml:space="preserve"> подчеркнуть)</w:t>
      </w:r>
    </w:p>
    <w:p w:rsidR="000C2865" w:rsidRDefault="00C54A26">
      <w:pPr>
        <w:pStyle w:val="ConsPlusNonformat0"/>
        <w:jc w:val="both"/>
      </w:pPr>
      <w:r>
        <w:t xml:space="preserve">серия ___________ N ______________, </w:t>
      </w:r>
      <w:proofErr w:type="gramStart"/>
      <w:r>
        <w:t>выданное</w:t>
      </w:r>
      <w:proofErr w:type="gramEnd"/>
      <w:r>
        <w:t xml:space="preserve"> (</w:t>
      </w:r>
      <w:proofErr w:type="spellStart"/>
      <w:r>
        <w:t>ый</w:t>
      </w:r>
      <w:proofErr w:type="spellEnd"/>
      <w:r>
        <w:t>)</w:t>
      </w:r>
      <w:r>
        <w:t xml:space="preserve"> _________________________</w:t>
      </w:r>
    </w:p>
    <w:p w:rsidR="000C2865" w:rsidRDefault="00C54A26">
      <w:pPr>
        <w:pStyle w:val="ConsPlusNonformat0"/>
        <w:jc w:val="both"/>
      </w:pPr>
      <w:r>
        <w:t xml:space="preserve">_________________________________________________ "__" _____________ __ </w:t>
      </w:r>
      <w:proofErr w:type="gramStart"/>
      <w:r>
        <w:t>г</w:t>
      </w:r>
      <w:proofErr w:type="gramEnd"/>
      <w:r>
        <w:t>.,</w:t>
      </w:r>
    </w:p>
    <w:p w:rsidR="000C2865" w:rsidRDefault="00C54A26">
      <w:pPr>
        <w:pStyle w:val="ConsPlusNonformat0"/>
        <w:jc w:val="both"/>
      </w:pPr>
      <w:r>
        <w:t>проживает по адресу ______________________________________________________.</w:t>
      </w:r>
    </w:p>
    <w:p w:rsidR="000C2865" w:rsidRDefault="00C54A26">
      <w:pPr>
        <w:pStyle w:val="ConsPlusNonformat0"/>
        <w:jc w:val="both"/>
      </w:pPr>
      <w:r>
        <w:t>Молодая  семья  состоит  на  учете  по  улучшению жилищных условий в органе</w:t>
      </w:r>
    </w:p>
    <w:p w:rsidR="000C2865" w:rsidRDefault="00C54A26">
      <w:pPr>
        <w:pStyle w:val="ConsPlusNonformat0"/>
        <w:jc w:val="both"/>
      </w:pPr>
      <w:r>
        <w:t xml:space="preserve">местного самоуправления _________________________________________________ </w:t>
      </w:r>
      <w:proofErr w:type="gramStart"/>
      <w:r>
        <w:t>с</w:t>
      </w:r>
      <w:proofErr w:type="gramEnd"/>
    </w:p>
    <w:p w:rsidR="000C2865" w:rsidRDefault="00C54A26">
      <w:pPr>
        <w:pStyle w:val="ConsPlusNonformat0"/>
        <w:jc w:val="both"/>
      </w:pPr>
      <w:r>
        <w:t>"___" _________________ ____ года.</w:t>
      </w:r>
    </w:p>
    <w:p w:rsidR="000C2865" w:rsidRDefault="00C54A26">
      <w:pPr>
        <w:pStyle w:val="ConsPlusNonformat0"/>
        <w:jc w:val="both"/>
      </w:pPr>
      <w:r>
        <w:t xml:space="preserve">                    (указать муниципальное образование)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 xml:space="preserve">    С  условиями  участия в мероприятии по обеспечению жильем молодых семей</w:t>
      </w:r>
    </w:p>
    <w:p w:rsidR="000C2865" w:rsidRDefault="00C54A26">
      <w:pPr>
        <w:pStyle w:val="ConsPlusNonformat0"/>
        <w:jc w:val="both"/>
      </w:pPr>
      <w:r>
        <w:t>ведомственно</w:t>
      </w:r>
      <w:r>
        <w:t>й   целевой   программы   "Оказание  государственной  поддержки</w:t>
      </w:r>
    </w:p>
    <w:p w:rsidR="000C2865" w:rsidRDefault="00C54A26">
      <w:pPr>
        <w:pStyle w:val="ConsPlusNonformat0"/>
        <w:jc w:val="both"/>
      </w:pPr>
      <w:r>
        <w:t>гражданам   в  обеспечении  жильем  и  оплате  жилищно-коммунальных  услуг"</w:t>
      </w:r>
    </w:p>
    <w:p w:rsidR="000C2865" w:rsidRDefault="00C54A26">
      <w:pPr>
        <w:pStyle w:val="ConsPlusNonformat0"/>
        <w:jc w:val="both"/>
      </w:pPr>
      <w:r>
        <w:t xml:space="preserve">государственной  программы  Российской  Федерации  "Обеспечение </w:t>
      </w:r>
      <w:proofErr w:type="gramStart"/>
      <w:r>
        <w:t>доступным</w:t>
      </w:r>
      <w:proofErr w:type="gramEnd"/>
      <w:r>
        <w:t xml:space="preserve"> и</w:t>
      </w:r>
    </w:p>
    <w:p w:rsidR="000C2865" w:rsidRDefault="00C54A26">
      <w:pPr>
        <w:pStyle w:val="ConsPlusNonformat0"/>
        <w:jc w:val="both"/>
      </w:pPr>
      <w:r>
        <w:t>комфортным  жильем  и  коммунальными усл</w:t>
      </w:r>
      <w:r>
        <w:t>угами граждан Российской Федерации"</w:t>
      </w:r>
    </w:p>
    <w:p w:rsidR="000C2865" w:rsidRDefault="00C54A26">
      <w:pPr>
        <w:pStyle w:val="ConsPlusNonformat0"/>
        <w:jc w:val="both"/>
      </w:pP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0C2865" w:rsidRDefault="00C54A26">
      <w:pPr>
        <w:pStyle w:val="ConsPlusNonformat0"/>
        <w:jc w:val="both"/>
      </w:pPr>
      <w:r>
        <w:t>1) ________________________________________   _____________   ____________;</w:t>
      </w:r>
    </w:p>
    <w:p w:rsidR="000C2865" w:rsidRDefault="00C54A26">
      <w:pPr>
        <w:pStyle w:val="ConsPlusNonformat0"/>
        <w:jc w:val="both"/>
      </w:pPr>
      <w:r>
        <w:t xml:space="preserve">    (Ф.И.О. совершеннолетнего члена семьи)      (подпись)        (дата)</w:t>
      </w:r>
    </w:p>
    <w:p w:rsidR="000C2865" w:rsidRDefault="00C54A26">
      <w:pPr>
        <w:pStyle w:val="ConsPlusNonformat0"/>
        <w:jc w:val="both"/>
      </w:pPr>
      <w:r>
        <w:t>2) _______</w:t>
      </w:r>
      <w:r>
        <w:t>_________________________________   _____________   ____________;</w:t>
      </w:r>
    </w:p>
    <w:p w:rsidR="000C2865" w:rsidRDefault="00C54A26">
      <w:pPr>
        <w:pStyle w:val="ConsPlusNonformat0"/>
        <w:jc w:val="both"/>
      </w:pPr>
      <w:r>
        <w:t xml:space="preserve">    (Ф.И.О. совершеннолетнего члена семьи)      (подпись)        (дата)</w:t>
      </w:r>
    </w:p>
    <w:p w:rsidR="000C2865" w:rsidRDefault="00C54A26">
      <w:pPr>
        <w:pStyle w:val="ConsPlusNonformat0"/>
        <w:jc w:val="both"/>
      </w:pPr>
      <w:r>
        <w:t>3) ________________________________________   _____________   ____________.</w:t>
      </w:r>
    </w:p>
    <w:p w:rsidR="000C2865" w:rsidRDefault="00C54A26">
      <w:pPr>
        <w:pStyle w:val="ConsPlusNonformat0"/>
        <w:jc w:val="both"/>
      </w:pPr>
      <w:r>
        <w:t xml:space="preserve">    (Ф.И.О. совершеннолетнего члена семьи)</w:t>
      </w:r>
      <w:r>
        <w:t xml:space="preserve">      (подпись)        (дата)</w:t>
      </w:r>
    </w:p>
    <w:p w:rsidR="000C2865" w:rsidRDefault="00C54A26">
      <w:pPr>
        <w:pStyle w:val="ConsPlusNonformat0"/>
        <w:jc w:val="both"/>
      </w:pPr>
      <w:r>
        <w:t>Даю  (ем)  согласие на обработку органами местного самоуправления, органами</w:t>
      </w:r>
    </w:p>
    <w:p w:rsidR="000C2865" w:rsidRDefault="00C54A26">
      <w:pPr>
        <w:pStyle w:val="ConsPlusNonformat0"/>
        <w:jc w:val="both"/>
      </w:pPr>
      <w:r>
        <w:t>исполнительной  власти субъекта Российской Федерации, федеральными органами</w:t>
      </w:r>
    </w:p>
    <w:p w:rsidR="000C2865" w:rsidRDefault="00C54A26">
      <w:pPr>
        <w:pStyle w:val="ConsPlusNonformat0"/>
        <w:jc w:val="both"/>
      </w:pPr>
      <w:r>
        <w:t>исполнительной   власти   персональных   данных  о  членах  молодой  семьи</w:t>
      </w:r>
      <w:r>
        <w:t>,</w:t>
      </w:r>
    </w:p>
    <w:p w:rsidR="000C2865" w:rsidRDefault="00C54A26">
      <w:pPr>
        <w:pStyle w:val="ConsPlusNonformat0"/>
        <w:jc w:val="both"/>
      </w:pPr>
      <w:r>
        <w:t>размещение  данных  о  фамилии,  имени,  отчестве членов молодой семьи и ее</w:t>
      </w:r>
    </w:p>
    <w:p w:rsidR="000C2865" w:rsidRDefault="00C54A26">
      <w:pPr>
        <w:pStyle w:val="ConsPlusNonformat0"/>
        <w:jc w:val="both"/>
      </w:pPr>
      <w:r>
        <w:t xml:space="preserve">составе    на    едином    краевом    портале    "Красноярский    край"   </w:t>
      </w:r>
      <w:proofErr w:type="gramStart"/>
      <w:r>
        <w:t>в</w:t>
      </w:r>
      <w:proofErr w:type="gramEnd"/>
    </w:p>
    <w:p w:rsidR="000C2865" w:rsidRDefault="00C54A26">
      <w:pPr>
        <w:pStyle w:val="ConsPlusNonformat0"/>
        <w:jc w:val="both"/>
      </w:pPr>
      <w:r>
        <w:t>информационно-телекоммуникационной сети Интернет: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>1)________________________________________   ______</w:t>
      </w:r>
      <w:r>
        <w:t>_______   ____________;</w:t>
      </w:r>
    </w:p>
    <w:p w:rsidR="000C2865" w:rsidRDefault="00C54A26">
      <w:pPr>
        <w:pStyle w:val="ConsPlusNonformat0"/>
        <w:jc w:val="both"/>
      </w:pPr>
      <w:r>
        <w:lastRenderedPageBreak/>
        <w:t xml:space="preserve">    (Ф.И.О. совершеннолетнего члена семьи)      (подпись)        (дата)</w:t>
      </w:r>
    </w:p>
    <w:p w:rsidR="000C2865" w:rsidRDefault="00C54A26">
      <w:pPr>
        <w:pStyle w:val="ConsPlusNonformat0"/>
        <w:jc w:val="both"/>
      </w:pPr>
      <w:r>
        <w:t>2)________________________________________   _____________   ____________;</w:t>
      </w:r>
    </w:p>
    <w:p w:rsidR="000C2865" w:rsidRDefault="00C54A26">
      <w:pPr>
        <w:pStyle w:val="ConsPlusNonformat0"/>
        <w:jc w:val="both"/>
      </w:pPr>
      <w:r>
        <w:t xml:space="preserve">    (Ф.И.О. совершеннолетнего члена семьи)      (подпись)        (дата)</w:t>
      </w:r>
    </w:p>
    <w:p w:rsidR="000C2865" w:rsidRDefault="00C54A26">
      <w:pPr>
        <w:pStyle w:val="ConsPlusNonformat0"/>
        <w:jc w:val="both"/>
      </w:pPr>
      <w:r>
        <w:t>3)___________</w:t>
      </w:r>
      <w:r>
        <w:t>_____________________________   _____________   ____________.</w:t>
      </w:r>
    </w:p>
    <w:p w:rsidR="000C2865" w:rsidRDefault="00C54A26">
      <w:pPr>
        <w:pStyle w:val="ConsPlusNonformat0"/>
        <w:jc w:val="both"/>
      </w:pPr>
      <w:r>
        <w:t xml:space="preserve">    (Ф.И.О. совершеннолетнего члена семьи)      (подпись)        (дата)</w:t>
      </w:r>
    </w:p>
    <w:p w:rsidR="000C2865" w:rsidRDefault="00C54A26">
      <w:pPr>
        <w:pStyle w:val="ConsPlusNonformat0"/>
        <w:jc w:val="both"/>
      </w:pPr>
      <w:r>
        <w:t>К заявлению прилагаются следующие документы:</w:t>
      </w:r>
    </w:p>
    <w:p w:rsidR="000C2865" w:rsidRDefault="00C54A26">
      <w:pPr>
        <w:pStyle w:val="ConsPlusNonformat0"/>
        <w:jc w:val="both"/>
      </w:pPr>
      <w:r>
        <w:t>1) _______________________________________________________________________;</w:t>
      </w:r>
    </w:p>
    <w:p w:rsidR="000C2865" w:rsidRDefault="00C54A26">
      <w:pPr>
        <w:pStyle w:val="ConsPlusNonformat0"/>
        <w:jc w:val="both"/>
      </w:pPr>
      <w:r>
        <w:t xml:space="preserve">            (наименование и номер документа, кем и когда выдан)</w:t>
      </w:r>
    </w:p>
    <w:p w:rsidR="000C2865" w:rsidRDefault="00C54A26">
      <w:pPr>
        <w:pStyle w:val="ConsPlusNonformat0"/>
        <w:jc w:val="both"/>
      </w:pPr>
      <w:r>
        <w:t>2) _______________________________________________________________________;</w:t>
      </w:r>
    </w:p>
    <w:p w:rsidR="000C2865" w:rsidRDefault="00C54A26">
      <w:pPr>
        <w:pStyle w:val="ConsPlusNonformat0"/>
        <w:jc w:val="both"/>
      </w:pPr>
      <w:r>
        <w:t xml:space="preserve">            (наименование и номер документа, кем и когда выдан)</w:t>
      </w:r>
    </w:p>
    <w:p w:rsidR="000C2865" w:rsidRDefault="00C54A26">
      <w:pPr>
        <w:pStyle w:val="ConsPlusNonformat0"/>
        <w:jc w:val="both"/>
      </w:pPr>
      <w:r>
        <w:t>3) _________________________________________________</w:t>
      </w:r>
      <w:r>
        <w:t>______________________;</w:t>
      </w:r>
    </w:p>
    <w:p w:rsidR="000C2865" w:rsidRDefault="00C54A26">
      <w:pPr>
        <w:pStyle w:val="ConsPlusNonformat0"/>
        <w:jc w:val="both"/>
      </w:pPr>
      <w:r>
        <w:t xml:space="preserve">            (наименование и номер документа, кем и когда выдан)</w:t>
      </w:r>
    </w:p>
    <w:p w:rsidR="000C2865" w:rsidRDefault="00C54A26">
      <w:pPr>
        <w:pStyle w:val="ConsPlusNonformat0"/>
        <w:jc w:val="both"/>
      </w:pPr>
      <w:r>
        <w:t>4) _______________________________________________________________________;</w:t>
      </w:r>
    </w:p>
    <w:p w:rsidR="000C2865" w:rsidRDefault="00C54A26">
      <w:pPr>
        <w:pStyle w:val="ConsPlusNonformat0"/>
        <w:jc w:val="both"/>
      </w:pPr>
      <w:r>
        <w:t xml:space="preserve">            (наименование и номер документа, кем и когда выдан)</w:t>
      </w:r>
    </w:p>
    <w:p w:rsidR="000C2865" w:rsidRDefault="00C54A26">
      <w:pPr>
        <w:pStyle w:val="ConsPlusNonformat0"/>
        <w:jc w:val="both"/>
      </w:pPr>
      <w:r>
        <w:t>5) _________________________</w:t>
      </w:r>
      <w:r>
        <w:t>______________________________________________;</w:t>
      </w:r>
    </w:p>
    <w:p w:rsidR="000C2865" w:rsidRDefault="00C54A26">
      <w:pPr>
        <w:pStyle w:val="ConsPlusNonformat0"/>
        <w:jc w:val="both"/>
      </w:pPr>
      <w:r>
        <w:t xml:space="preserve">            (наименование и номер документа, кем и когда выдан)</w:t>
      </w:r>
    </w:p>
    <w:p w:rsidR="000C2865" w:rsidRDefault="00C54A26">
      <w:pPr>
        <w:pStyle w:val="ConsPlusNonformat0"/>
        <w:jc w:val="both"/>
      </w:pPr>
      <w:r>
        <w:t>6) _______________________________________________________________________;</w:t>
      </w:r>
    </w:p>
    <w:p w:rsidR="000C2865" w:rsidRDefault="00C54A26">
      <w:pPr>
        <w:pStyle w:val="ConsPlusNonformat0"/>
        <w:jc w:val="both"/>
      </w:pPr>
      <w:r>
        <w:t xml:space="preserve">            (наименование и номер документа, кем и когда выдан)</w:t>
      </w:r>
    </w:p>
    <w:p w:rsidR="000C2865" w:rsidRDefault="00C54A26">
      <w:pPr>
        <w:pStyle w:val="ConsPlusNonformat0"/>
        <w:jc w:val="both"/>
      </w:pPr>
      <w:r>
        <w:t>7) _</w:t>
      </w:r>
      <w:r>
        <w:t>______________________________________________________________________;</w:t>
      </w:r>
    </w:p>
    <w:p w:rsidR="000C2865" w:rsidRDefault="00C54A26">
      <w:pPr>
        <w:pStyle w:val="ConsPlusNonformat0"/>
        <w:jc w:val="both"/>
      </w:pPr>
      <w:r>
        <w:t xml:space="preserve">            (наименование и номер документа, кем и когда выдан)</w:t>
      </w:r>
    </w:p>
    <w:p w:rsidR="000C2865" w:rsidRDefault="00C54A26">
      <w:pPr>
        <w:pStyle w:val="ConsPlusNonformat0"/>
        <w:jc w:val="both"/>
      </w:pPr>
      <w:r>
        <w:t>8) _______________________________________________________________________;</w:t>
      </w:r>
    </w:p>
    <w:p w:rsidR="000C2865" w:rsidRDefault="00C54A26">
      <w:pPr>
        <w:pStyle w:val="ConsPlusNonformat0"/>
        <w:jc w:val="both"/>
      </w:pPr>
      <w:r>
        <w:t xml:space="preserve">            (наименование и номер документа, кем и когда выдан)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>Телефоны домашний __________ сотовый _____________ служебный _____________.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>Заявление и прилагаемые к нему, согласно перечню, документы приняты</w:t>
      </w:r>
    </w:p>
    <w:p w:rsidR="000C2865" w:rsidRDefault="00C54A26">
      <w:pPr>
        <w:pStyle w:val="ConsPlusNonformat0"/>
        <w:jc w:val="both"/>
      </w:pPr>
      <w:r>
        <w:t>"__" ____________ 20__ г.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>___________________</w:t>
      </w:r>
      <w:r>
        <w:t>___________________  _______________  __________________</w:t>
      </w:r>
    </w:p>
    <w:p w:rsidR="000C2865" w:rsidRDefault="00C54A26">
      <w:pPr>
        <w:pStyle w:val="ConsPlusNonformat0"/>
        <w:jc w:val="both"/>
      </w:pPr>
      <w:r>
        <w:t>(должность лица, принявшего заявление)  (подпись, дата) (инициалы, фамилия)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>М.П.</w:t>
      </w: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2"/>
      </w:pPr>
      <w:r>
        <w:t>Приложение N 5</w:t>
      </w:r>
    </w:p>
    <w:p w:rsidR="000C2865" w:rsidRDefault="00C54A26">
      <w:pPr>
        <w:pStyle w:val="ConsPlusNormal0"/>
        <w:jc w:val="right"/>
      </w:pPr>
      <w:r>
        <w:t>к подпрограмме</w:t>
      </w:r>
    </w:p>
    <w:p w:rsidR="000C2865" w:rsidRDefault="00C54A26">
      <w:pPr>
        <w:pStyle w:val="ConsPlusNormal0"/>
        <w:jc w:val="right"/>
      </w:pPr>
      <w:r>
        <w:t>"Обеспечение жильем</w:t>
      </w:r>
    </w:p>
    <w:p w:rsidR="000C2865" w:rsidRDefault="00C54A26">
      <w:pPr>
        <w:pStyle w:val="ConsPlusNormal0"/>
        <w:jc w:val="right"/>
      </w:pPr>
      <w:r>
        <w:t>молодых семей"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nformat0"/>
        <w:jc w:val="both"/>
      </w:pPr>
      <w:bookmarkStart w:id="43" w:name="P5363"/>
      <w:bookmarkEnd w:id="43"/>
      <w:r>
        <w:t xml:space="preserve">                                  СПИСОК</w:t>
      </w:r>
    </w:p>
    <w:p w:rsidR="000C2865" w:rsidRDefault="00C54A26">
      <w:pPr>
        <w:pStyle w:val="ConsPlusNonformat0"/>
        <w:jc w:val="both"/>
      </w:pPr>
      <w:r>
        <w:t xml:space="preserve">                  молодых семей - участников мероприятия</w:t>
      </w:r>
    </w:p>
    <w:p w:rsidR="000C2865" w:rsidRDefault="00C54A26">
      <w:pPr>
        <w:pStyle w:val="ConsPlusNonformat0"/>
        <w:jc w:val="both"/>
      </w:pPr>
      <w:r>
        <w:t xml:space="preserve">               "Субсидии бюджетам муниципальных образований</w:t>
      </w:r>
    </w:p>
    <w:p w:rsidR="000C2865" w:rsidRDefault="00C54A26">
      <w:pPr>
        <w:pStyle w:val="ConsPlusNonformat0"/>
        <w:jc w:val="both"/>
      </w:pPr>
      <w:r>
        <w:t xml:space="preserve">            на предоставление социальных выплат молодым семьям</w:t>
      </w:r>
    </w:p>
    <w:p w:rsidR="000C2865" w:rsidRDefault="00C54A26">
      <w:pPr>
        <w:pStyle w:val="ConsPlusNonformat0"/>
        <w:jc w:val="both"/>
      </w:pPr>
      <w:r>
        <w:t xml:space="preserve">        на приобретение (строительство) жилья", </w:t>
      </w:r>
      <w:proofErr w:type="gramStart"/>
      <w:r>
        <w:t>изъявивших</w:t>
      </w:r>
      <w:proofErr w:type="gramEnd"/>
      <w:r>
        <w:t xml:space="preserve"> желание</w:t>
      </w:r>
    </w:p>
    <w:p w:rsidR="000C2865" w:rsidRDefault="00C54A26">
      <w:pPr>
        <w:pStyle w:val="ConsPlusNonformat0"/>
        <w:jc w:val="both"/>
      </w:pPr>
      <w:r>
        <w:t xml:space="preserve">         </w:t>
      </w:r>
      <w:r>
        <w:t xml:space="preserve">        получить социальную выплату в 20__ году,</w:t>
      </w:r>
    </w:p>
    <w:p w:rsidR="000C2865" w:rsidRDefault="00C54A26">
      <w:pPr>
        <w:pStyle w:val="ConsPlusNonformat0"/>
        <w:jc w:val="both"/>
      </w:pPr>
      <w:r>
        <w:t xml:space="preserve">          по ____________________________________________________</w:t>
      </w:r>
    </w:p>
    <w:p w:rsidR="000C2865" w:rsidRDefault="00C54A26">
      <w:pPr>
        <w:pStyle w:val="ConsPlusNonformat0"/>
        <w:jc w:val="both"/>
      </w:pPr>
      <w:r>
        <w:t xml:space="preserve">                 (наименование муниципального образования)</w:t>
      </w: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sectPr w:rsidR="000C2865">
          <w:headerReference w:type="default" r:id="rId129"/>
          <w:footerReference w:type="default" r:id="rId130"/>
          <w:headerReference w:type="first" r:id="rId131"/>
          <w:footerReference w:type="first" r:id="rId13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79"/>
        <w:gridCol w:w="844"/>
        <w:gridCol w:w="1459"/>
        <w:gridCol w:w="790"/>
        <w:gridCol w:w="805"/>
        <w:gridCol w:w="1129"/>
        <w:gridCol w:w="754"/>
        <w:gridCol w:w="889"/>
        <w:gridCol w:w="1459"/>
        <w:gridCol w:w="1549"/>
        <w:gridCol w:w="1849"/>
        <w:gridCol w:w="1174"/>
        <w:gridCol w:w="1279"/>
        <w:gridCol w:w="754"/>
      </w:tblGrid>
      <w:tr w:rsidR="000C2865">
        <w:tc>
          <w:tcPr>
            <w:tcW w:w="45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49" w:type="dxa"/>
            <w:gridSpan w:val="8"/>
          </w:tcPr>
          <w:p w:rsidR="000C2865" w:rsidRDefault="00C54A26">
            <w:pPr>
              <w:pStyle w:val="ConsPlusNormal0"/>
              <w:jc w:val="center"/>
            </w:pPr>
            <w:r>
              <w:t>Данные о членах молодой семьи</w:t>
            </w:r>
          </w:p>
        </w:tc>
        <w:tc>
          <w:tcPr>
            <w:tcW w:w="1459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Дата признания молодой семьи участником мероприятия</w:t>
            </w:r>
          </w:p>
        </w:tc>
        <w:tc>
          <w:tcPr>
            <w:tcW w:w="1549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Дата принятия молодой семьи на учет в качестве нуждающейся в улучшении жилищных условий</w:t>
            </w:r>
          </w:p>
        </w:tc>
        <w:tc>
          <w:tcPr>
            <w:tcW w:w="1849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Орган местного самоупра</w:t>
            </w:r>
            <w:r>
              <w:t>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3207" w:type="dxa"/>
            <w:gridSpan w:val="3"/>
          </w:tcPr>
          <w:p w:rsidR="000C2865" w:rsidRDefault="00C54A26">
            <w:pPr>
              <w:pStyle w:val="ConsPlusNormal0"/>
              <w:jc w:val="center"/>
            </w:pPr>
            <w:r>
              <w:t>Расчетная стоимость жилья</w:t>
            </w: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279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количество членов семьи (человек)</w:t>
            </w:r>
          </w:p>
        </w:tc>
        <w:tc>
          <w:tcPr>
            <w:tcW w:w="84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Ф.И.О.</w:t>
            </w:r>
          </w:p>
        </w:tc>
        <w:tc>
          <w:tcPr>
            <w:tcW w:w="1459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родственные отношения</w:t>
            </w:r>
          </w:p>
        </w:tc>
        <w:tc>
          <w:tcPr>
            <w:tcW w:w="1595" w:type="dxa"/>
            <w:gridSpan w:val="2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паспорт гражданина Российской Федерации или свидетельство о рождении</w:t>
            </w:r>
          </w:p>
        </w:tc>
        <w:tc>
          <w:tcPr>
            <w:tcW w:w="1129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число, месяц, год рождения</w:t>
            </w:r>
          </w:p>
        </w:tc>
        <w:tc>
          <w:tcPr>
            <w:tcW w:w="1643" w:type="dxa"/>
            <w:gridSpan w:val="2"/>
          </w:tcPr>
          <w:p w:rsidR="000C2865" w:rsidRDefault="00C54A26">
            <w:pPr>
              <w:pStyle w:val="ConsPlusNormal0"/>
              <w:jc w:val="center"/>
            </w:pPr>
            <w:r>
              <w:t>свидетельство о браке</w:t>
            </w:r>
          </w:p>
        </w:tc>
        <w:tc>
          <w:tcPr>
            <w:tcW w:w="145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54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4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17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стоимость 1 кв. м (тыс. рублей)</w:t>
            </w:r>
          </w:p>
        </w:tc>
        <w:tc>
          <w:tcPr>
            <w:tcW w:w="1279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75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всего (графа 13 x графа 14)</w:t>
            </w:r>
          </w:p>
        </w:tc>
      </w:tr>
      <w:tr w:rsidR="000C2865">
        <w:trPr>
          <w:trHeight w:val="230"/>
        </w:trPr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27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84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45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595" w:type="dxa"/>
            <w:gridSpan w:val="2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12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75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серия, номер</w:t>
            </w:r>
          </w:p>
        </w:tc>
        <w:tc>
          <w:tcPr>
            <w:tcW w:w="889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кем, когда выдано</w:t>
            </w:r>
          </w:p>
        </w:tc>
        <w:tc>
          <w:tcPr>
            <w:tcW w:w="145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54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4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17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27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754" w:type="dxa"/>
            <w:vMerge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27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84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45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790" w:type="dxa"/>
          </w:tcPr>
          <w:p w:rsidR="000C2865" w:rsidRDefault="00C54A26">
            <w:pPr>
              <w:pStyle w:val="ConsPlusNormal0"/>
              <w:jc w:val="center"/>
            </w:pPr>
            <w:r>
              <w:t>серия, номер</w:t>
            </w:r>
          </w:p>
        </w:tc>
        <w:tc>
          <w:tcPr>
            <w:tcW w:w="805" w:type="dxa"/>
          </w:tcPr>
          <w:p w:rsidR="000C2865" w:rsidRDefault="00C54A26">
            <w:pPr>
              <w:pStyle w:val="ConsPlusNormal0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12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75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88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45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54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84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17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279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754" w:type="dxa"/>
            <w:vMerge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454" w:type="dxa"/>
          </w:tcPr>
          <w:p w:rsidR="000C2865" w:rsidRDefault="00C54A2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0C2865" w:rsidRDefault="00C54A2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0C2865" w:rsidRDefault="00C54A2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0C2865" w:rsidRDefault="00C54A2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90" w:type="dxa"/>
          </w:tcPr>
          <w:p w:rsidR="000C2865" w:rsidRDefault="00C54A2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05" w:type="dxa"/>
          </w:tcPr>
          <w:p w:rsidR="000C2865" w:rsidRDefault="00C54A2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0C2865" w:rsidRDefault="00C54A2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54" w:type="dxa"/>
          </w:tcPr>
          <w:p w:rsidR="000C2865" w:rsidRDefault="00C54A2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889" w:type="dxa"/>
          </w:tcPr>
          <w:p w:rsidR="000C2865" w:rsidRDefault="00C54A2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459" w:type="dxa"/>
          </w:tcPr>
          <w:p w:rsidR="000C2865" w:rsidRDefault="00C54A2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49" w:type="dxa"/>
          </w:tcPr>
          <w:p w:rsidR="000C2865" w:rsidRDefault="00C54A2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849" w:type="dxa"/>
          </w:tcPr>
          <w:p w:rsidR="000C2865" w:rsidRDefault="00C54A2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74" w:type="dxa"/>
          </w:tcPr>
          <w:p w:rsidR="000C2865" w:rsidRDefault="00C54A26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279" w:type="dxa"/>
          </w:tcPr>
          <w:p w:rsidR="000C2865" w:rsidRDefault="00C54A26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754" w:type="dxa"/>
          </w:tcPr>
          <w:p w:rsidR="000C2865" w:rsidRDefault="00C54A26">
            <w:pPr>
              <w:pStyle w:val="ConsPlusNormal0"/>
              <w:jc w:val="center"/>
            </w:pPr>
            <w:r>
              <w:t>15</w:t>
            </w:r>
          </w:p>
        </w:tc>
      </w:tr>
    </w:tbl>
    <w:p w:rsidR="000C2865" w:rsidRDefault="000C2865">
      <w:pPr>
        <w:pStyle w:val="ConsPlusNormal0"/>
        <w:jc w:val="both"/>
      </w:pPr>
    </w:p>
    <w:p w:rsidR="000C2865" w:rsidRDefault="00C54A26">
      <w:pPr>
        <w:pStyle w:val="ConsPlusNonformat0"/>
        <w:jc w:val="both"/>
      </w:pPr>
      <w:r>
        <w:t>Глава муниципального образования  _______________   _______________________</w:t>
      </w:r>
    </w:p>
    <w:p w:rsidR="000C2865" w:rsidRDefault="00C54A26">
      <w:pPr>
        <w:pStyle w:val="ConsPlusNonformat0"/>
        <w:jc w:val="both"/>
      </w:pPr>
      <w:r>
        <w:t xml:space="preserve">                                     (подпись)        (инициалы, фамилия)</w:t>
      </w:r>
    </w:p>
    <w:p w:rsidR="000C2865" w:rsidRDefault="00C54A26">
      <w:pPr>
        <w:pStyle w:val="ConsPlusNonformat0"/>
        <w:jc w:val="both"/>
      </w:pPr>
      <w:r>
        <w:t>М.П.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>Исполнитель</w:t>
      </w:r>
    </w:p>
    <w:p w:rsidR="000C2865" w:rsidRDefault="00C54A26">
      <w:pPr>
        <w:pStyle w:val="ConsPlusNonformat0"/>
        <w:jc w:val="both"/>
      </w:pPr>
      <w:r>
        <w:t>Должность</w:t>
      </w:r>
    </w:p>
    <w:p w:rsidR="000C2865" w:rsidRDefault="00C54A26">
      <w:pPr>
        <w:pStyle w:val="ConsPlusNonformat0"/>
        <w:jc w:val="both"/>
      </w:pPr>
      <w:r>
        <w:t>телефон</w:t>
      </w:r>
    </w:p>
    <w:p w:rsidR="000C2865" w:rsidRDefault="000C2865">
      <w:pPr>
        <w:pStyle w:val="ConsPlusNormal0"/>
        <w:sectPr w:rsidR="000C2865">
          <w:headerReference w:type="default" r:id="rId133"/>
          <w:footerReference w:type="default" r:id="rId134"/>
          <w:headerReference w:type="first" r:id="rId135"/>
          <w:footerReference w:type="first" r:id="rId13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2"/>
      </w:pPr>
      <w:r>
        <w:t>Приложение N 6</w:t>
      </w:r>
    </w:p>
    <w:p w:rsidR="000C2865" w:rsidRDefault="00C54A26">
      <w:pPr>
        <w:pStyle w:val="ConsPlusNormal0"/>
        <w:jc w:val="right"/>
      </w:pPr>
      <w:r>
        <w:t>к подпрограмме</w:t>
      </w:r>
    </w:p>
    <w:p w:rsidR="000C2865" w:rsidRDefault="00C54A26">
      <w:pPr>
        <w:pStyle w:val="ConsPlusNormal0"/>
        <w:jc w:val="right"/>
      </w:pPr>
      <w:r>
        <w:t>"Обеспечение жильем</w:t>
      </w:r>
    </w:p>
    <w:p w:rsidR="000C2865" w:rsidRDefault="00C54A26">
      <w:pPr>
        <w:pStyle w:val="ConsPlusNormal0"/>
        <w:jc w:val="right"/>
      </w:pPr>
      <w:r>
        <w:t>молодых семей"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nformat0"/>
        <w:jc w:val="both"/>
      </w:pPr>
      <w:r>
        <w:t xml:space="preserve">                                             Главе города Канска</w:t>
      </w:r>
    </w:p>
    <w:p w:rsidR="000C2865" w:rsidRDefault="00C54A26">
      <w:pPr>
        <w:pStyle w:val="ConsPlusNonformat0"/>
        <w:jc w:val="both"/>
      </w:pPr>
      <w:r>
        <w:t xml:space="preserve">                                             ______________________________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bookmarkStart w:id="44" w:name="P5427"/>
      <w:bookmarkEnd w:id="44"/>
      <w:r>
        <w:t xml:space="preserve">                                 Заявление</w:t>
      </w:r>
    </w:p>
    <w:p w:rsidR="000C2865" w:rsidRDefault="00C54A26">
      <w:pPr>
        <w:pStyle w:val="ConsPlusNonformat0"/>
        <w:jc w:val="both"/>
      </w:pPr>
      <w:r>
        <w:t xml:space="preserve">          на выдачу свидетельства о праве на получение </w:t>
      </w:r>
      <w:proofErr w:type="gramStart"/>
      <w:r>
        <w:t>социальной</w:t>
      </w:r>
      <w:proofErr w:type="gramEnd"/>
    </w:p>
    <w:p w:rsidR="000C2865" w:rsidRDefault="00C54A26">
      <w:pPr>
        <w:pStyle w:val="ConsPlusNonformat0"/>
        <w:jc w:val="both"/>
      </w:pPr>
      <w:r>
        <w:t xml:space="preserve">        выплаты на приобретение жилого помещения или строительство</w:t>
      </w:r>
    </w:p>
    <w:p w:rsidR="000C2865" w:rsidRDefault="00C54A26">
      <w:pPr>
        <w:pStyle w:val="ConsPlusNonformat0"/>
        <w:jc w:val="both"/>
      </w:pPr>
      <w:r>
        <w:t xml:space="preserve">                        индивидуального жилого дома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>Фамилия, имя, отчество ____________________________________________________</w:t>
      </w:r>
    </w:p>
    <w:p w:rsidR="000C2865" w:rsidRDefault="00C54A26">
      <w:pPr>
        <w:pStyle w:val="ConsPlusNonformat0"/>
        <w:jc w:val="both"/>
      </w:pPr>
      <w:r>
        <w:t>___________________________________________________________________________</w:t>
      </w:r>
    </w:p>
    <w:p w:rsidR="000C2865" w:rsidRDefault="00C54A26">
      <w:pPr>
        <w:pStyle w:val="ConsPlusNonformat0"/>
        <w:jc w:val="both"/>
      </w:pPr>
      <w:r>
        <w:t>Дата рождения _____________________________________</w:t>
      </w:r>
      <w:r>
        <w:t>________________________</w:t>
      </w:r>
    </w:p>
    <w:p w:rsidR="000C2865" w:rsidRDefault="00C54A26">
      <w:pPr>
        <w:pStyle w:val="ConsPlusNonformat0"/>
        <w:jc w:val="both"/>
      </w:pPr>
      <w:r>
        <w:t>Адрес регистрации _________________________________________________________</w:t>
      </w:r>
    </w:p>
    <w:p w:rsidR="000C2865" w:rsidRDefault="00C54A26">
      <w:pPr>
        <w:pStyle w:val="ConsPlusNonformat0"/>
        <w:jc w:val="both"/>
      </w:pPr>
      <w:r>
        <w:t>___________________________________________________________________________</w:t>
      </w:r>
    </w:p>
    <w:p w:rsidR="000C2865" w:rsidRDefault="00C54A26">
      <w:pPr>
        <w:pStyle w:val="ConsPlusNonformat0"/>
        <w:jc w:val="both"/>
      </w:pPr>
      <w:r>
        <w:t>Право, на котором участник подпрограммы владеет жилым помещением</w:t>
      </w:r>
    </w:p>
    <w:p w:rsidR="000C2865" w:rsidRDefault="00C54A26">
      <w:pPr>
        <w:pStyle w:val="ConsPlusNonformat0"/>
        <w:jc w:val="both"/>
      </w:pPr>
      <w:r>
        <w:t>(социальный на</w:t>
      </w:r>
      <w:r>
        <w:t xml:space="preserve">ем, аренда, собственность, </w:t>
      </w:r>
      <w:proofErr w:type="gramStart"/>
      <w:r>
        <w:t>другое</w:t>
      </w:r>
      <w:proofErr w:type="gramEnd"/>
      <w:r>
        <w:t>):</w:t>
      </w:r>
    </w:p>
    <w:p w:rsidR="000C2865" w:rsidRDefault="00C54A26">
      <w:pPr>
        <w:pStyle w:val="ConsPlusNonformat0"/>
        <w:jc w:val="both"/>
      </w:pPr>
      <w:r>
        <w:t>___________________________________________________________________________</w:t>
      </w:r>
    </w:p>
    <w:p w:rsidR="000C2865" w:rsidRDefault="00C54A26">
      <w:pPr>
        <w:pStyle w:val="ConsPlusNonformat0"/>
        <w:jc w:val="both"/>
      </w:pPr>
      <w:r>
        <w:t>___________________________________________________________________________</w:t>
      </w:r>
    </w:p>
    <w:p w:rsidR="000C2865" w:rsidRDefault="00C54A26">
      <w:pPr>
        <w:pStyle w:val="ConsPlusNonformat0"/>
        <w:jc w:val="both"/>
      </w:pPr>
      <w:r>
        <w:t xml:space="preserve">Телефоны:  домашний  _____________________ рабочий ________________ </w:t>
      </w:r>
      <w:r>
        <w:t>сотовый</w:t>
      </w:r>
    </w:p>
    <w:p w:rsidR="000C2865" w:rsidRDefault="00C54A26">
      <w:pPr>
        <w:pStyle w:val="ConsPlusNonformat0"/>
        <w:jc w:val="both"/>
      </w:pPr>
      <w:r>
        <w:t>_________________.</w:t>
      </w:r>
    </w:p>
    <w:p w:rsidR="000C2865" w:rsidRDefault="00C54A26">
      <w:pPr>
        <w:pStyle w:val="ConsPlusNonformat0"/>
        <w:jc w:val="both"/>
      </w:pPr>
      <w:r>
        <w:t>Состав семьи:</w:t>
      </w:r>
    </w:p>
    <w:p w:rsidR="000C2865" w:rsidRDefault="00C54A26">
      <w:pPr>
        <w:pStyle w:val="ConsPlusNonformat0"/>
        <w:jc w:val="both"/>
      </w:pPr>
      <w:r>
        <w:t>супруга (супруг) ___________________________ _______________ года рождения,</w:t>
      </w:r>
    </w:p>
    <w:p w:rsidR="000C2865" w:rsidRDefault="00C54A26">
      <w:pPr>
        <w:pStyle w:val="ConsPlusNonformat0"/>
        <w:jc w:val="both"/>
      </w:pPr>
      <w:r>
        <w:t xml:space="preserve">                              (Ф.И.О.)</w:t>
      </w:r>
    </w:p>
    <w:p w:rsidR="000C2865" w:rsidRDefault="00C54A26">
      <w:pPr>
        <w:pStyle w:val="ConsPlusNonformat0"/>
        <w:jc w:val="both"/>
      </w:pPr>
      <w:r>
        <w:t>проживает по адресу: ______________________________________________________</w:t>
      </w:r>
    </w:p>
    <w:p w:rsidR="000C2865" w:rsidRDefault="00C54A26">
      <w:pPr>
        <w:pStyle w:val="ConsPlusNonformat0"/>
        <w:jc w:val="both"/>
      </w:pPr>
      <w:r>
        <w:t>дети: ________________________________________ ______________ год рождения,</w:t>
      </w:r>
    </w:p>
    <w:p w:rsidR="000C2865" w:rsidRDefault="00C54A26">
      <w:pPr>
        <w:pStyle w:val="ConsPlusNonformat0"/>
        <w:jc w:val="both"/>
      </w:pPr>
      <w:r>
        <w:t xml:space="preserve">                              (Ф.И.О.)</w:t>
      </w:r>
    </w:p>
    <w:p w:rsidR="000C2865" w:rsidRDefault="00C54A26">
      <w:pPr>
        <w:pStyle w:val="ConsPlusNonformat0"/>
        <w:jc w:val="both"/>
      </w:pPr>
      <w:r>
        <w:t>______________________________________________ ______________ год рождения,</w:t>
      </w:r>
    </w:p>
    <w:p w:rsidR="000C2865" w:rsidRDefault="00C54A26">
      <w:pPr>
        <w:pStyle w:val="ConsPlusNonformat0"/>
        <w:jc w:val="both"/>
      </w:pPr>
      <w:r>
        <w:t xml:space="preserve">                              (Ф.И.О.)</w:t>
      </w:r>
    </w:p>
    <w:p w:rsidR="000C2865" w:rsidRDefault="00C54A26">
      <w:pPr>
        <w:pStyle w:val="ConsPlusNonformat0"/>
        <w:jc w:val="both"/>
      </w:pPr>
      <w:r>
        <w:t>__________________________</w:t>
      </w:r>
      <w:r>
        <w:t>____________________ ______________ год рождения,</w:t>
      </w:r>
    </w:p>
    <w:p w:rsidR="000C2865" w:rsidRDefault="00C54A26">
      <w:pPr>
        <w:pStyle w:val="ConsPlusNonformat0"/>
        <w:jc w:val="both"/>
      </w:pPr>
      <w:r>
        <w:t xml:space="preserve">                              (Ф.И.О.)</w:t>
      </w:r>
    </w:p>
    <w:p w:rsidR="000C2865" w:rsidRDefault="00C54A26">
      <w:pPr>
        <w:pStyle w:val="ConsPlusNonformat0"/>
        <w:jc w:val="both"/>
      </w:pPr>
      <w:r>
        <w:t>проживают по адресу: ______________________________________________________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>Прошу  выдать  мне, как участнику мероприятия по обеспечению жильем молодых</w:t>
      </w:r>
    </w:p>
    <w:p w:rsidR="000C2865" w:rsidRDefault="00C54A26">
      <w:pPr>
        <w:pStyle w:val="ConsPlusNonformat0"/>
        <w:jc w:val="both"/>
      </w:pPr>
      <w:r>
        <w:t>семей  федерал</w:t>
      </w:r>
      <w:r>
        <w:t xml:space="preserve">ьного  проекта  "Содействие  субъектам Российской Федерации </w:t>
      </w:r>
      <w:proofErr w:type="gramStart"/>
      <w:r>
        <w:t>в</w:t>
      </w:r>
      <w:proofErr w:type="gramEnd"/>
    </w:p>
    <w:p w:rsidR="000C2865" w:rsidRDefault="00C54A26">
      <w:pPr>
        <w:pStyle w:val="ConsPlusNonformat0"/>
        <w:jc w:val="both"/>
      </w:pPr>
      <w:r>
        <w:t xml:space="preserve">реализации  полномочий  по  оказанию  государственной поддержки гражданам </w:t>
      </w:r>
      <w:proofErr w:type="gramStart"/>
      <w:r>
        <w:t>в</w:t>
      </w:r>
      <w:proofErr w:type="gramEnd"/>
    </w:p>
    <w:p w:rsidR="000C2865" w:rsidRDefault="00C54A26">
      <w:pPr>
        <w:pStyle w:val="ConsPlusNonformat0"/>
        <w:jc w:val="both"/>
      </w:pPr>
      <w:proofErr w:type="gramStart"/>
      <w:r>
        <w:t>обеспечении</w:t>
      </w:r>
      <w:proofErr w:type="gramEnd"/>
      <w:r>
        <w:t xml:space="preserve">  жильем  и  оплате  жилищно-коммунальных услуг" государственной</w:t>
      </w:r>
    </w:p>
    <w:p w:rsidR="000C2865" w:rsidRDefault="00C54A26">
      <w:pPr>
        <w:pStyle w:val="ConsPlusNonformat0"/>
        <w:jc w:val="both"/>
      </w:pPr>
      <w:r>
        <w:t>программы Российской Федерации "Обеспечени</w:t>
      </w:r>
      <w:r>
        <w:t>е доступным и комфортным жильем и</w:t>
      </w:r>
    </w:p>
    <w:p w:rsidR="000C2865" w:rsidRDefault="00C54A26">
      <w:pPr>
        <w:pStyle w:val="ConsPlusNonformat0"/>
        <w:jc w:val="both"/>
      </w:pPr>
      <w:r>
        <w:t>коммунальными  услугами граждан Российской Федерации" свидетельство о праве</w:t>
      </w:r>
    </w:p>
    <w:p w:rsidR="000C2865" w:rsidRDefault="00C54A26">
      <w:pPr>
        <w:pStyle w:val="ConsPlusNonformat0"/>
        <w:jc w:val="both"/>
      </w:pPr>
      <w:r>
        <w:t xml:space="preserve">на получение социальной </w:t>
      </w:r>
      <w:proofErr w:type="gramStart"/>
      <w:r>
        <w:t>выплаты</w:t>
      </w:r>
      <w:proofErr w:type="gramEnd"/>
      <w:r>
        <w:t xml:space="preserve"> на приобретение или строительство жилья.</w:t>
      </w:r>
    </w:p>
    <w:p w:rsidR="000C2865" w:rsidRDefault="00C54A26">
      <w:pPr>
        <w:pStyle w:val="ConsPlusNonformat0"/>
        <w:jc w:val="both"/>
      </w:pPr>
      <w:r>
        <w:t xml:space="preserve">С условиями получения свидетельства </w:t>
      </w:r>
      <w:proofErr w:type="gramStart"/>
      <w:r>
        <w:t>ознакомлен</w:t>
      </w:r>
      <w:proofErr w:type="gramEnd"/>
      <w:r>
        <w:t xml:space="preserve"> (а) и обязуюсь их выполнят</w:t>
      </w:r>
      <w:r>
        <w:t>ь.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>Подписи участника Мероприятия, _____________________/_________/</w:t>
      </w:r>
    </w:p>
    <w:p w:rsidR="000C2865" w:rsidRDefault="00C54A26">
      <w:pPr>
        <w:pStyle w:val="ConsPlusNonformat0"/>
        <w:jc w:val="both"/>
      </w:pPr>
      <w:r>
        <w:t>совершеннолетних членов семьи  _____________________/_________/</w:t>
      </w:r>
    </w:p>
    <w:p w:rsidR="000C2865" w:rsidRDefault="00C54A26">
      <w:pPr>
        <w:pStyle w:val="ConsPlusNonformat0"/>
        <w:jc w:val="both"/>
      </w:pPr>
      <w:r>
        <w:t>_________________________________/_________/</w:t>
      </w:r>
    </w:p>
    <w:p w:rsidR="000C2865" w:rsidRDefault="00C54A26">
      <w:pPr>
        <w:pStyle w:val="ConsPlusNonformat0"/>
        <w:jc w:val="both"/>
      </w:pPr>
      <w:r>
        <w:t>_________________________________/_________/</w:t>
      </w:r>
    </w:p>
    <w:p w:rsidR="000C2865" w:rsidRDefault="00C54A26">
      <w:pPr>
        <w:pStyle w:val="ConsPlusNonformat0"/>
        <w:jc w:val="both"/>
      </w:pPr>
      <w:r>
        <w:t>_________________________________/</w:t>
      </w:r>
      <w:r>
        <w:t>_________/</w:t>
      </w:r>
    </w:p>
    <w:p w:rsidR="000C2865" w:rsidRDefault="00C54A26">
      <w:pPr>
        <w:pStyle w:val="ConsPlusNonformat0"/>
        <w:jc w:val="both"/>
      </w:pPr>
      <w:r>
        <w:t>_________________________________/_________/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lastRenderedPageBreak/>
        <w:t>Дата "__" __________ 20__ г.</w:t>
      </w: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2"/>
      </w:pPr>
      <w:r>
        <w:t>Приложение N 7</w:t>
      </w:r>
    </w:p>
    <w:p w:rsidR="000C2865" w:rsidRDefault="00C54A26">
      <w:pPr>
        <w:pStyle w:val="ConsPlusNormal0"/>
        <w:jc w:val="right"/>
      </w:pPr>
      <w:r>
        <w:t>к подпрограмме</w:t>
      </w:r>
    </w:p>
    <w:p w:rsidR="000C2865" w:rsidRDefault="00C54A26">
      <w:pPr>
        <w:pStyle w:val="ConsPlusNormal0"/>
        <w:jc w:val="right"/>
      </w:pPr>
      <w:r>
        <w:t>"Обеспечение жильем</w:t>
      </w:r>
    </w:p>
    <w:p w:rsidR="000C2865" w:rsidRDefault="00C54A26">
      <w:pPr>
        <w:pStyle w:val="ConsPlusNormal0"/>
        <w:jc w:val="right"/>
      </w:pPr>
      <w:r>
        <w:t>молодых семей"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nformat0"/>
        <w:jc w:val="both"/>
      </w:pPr>
      <w:bookmarkStart w:id="45" w:name="P5482"/>
      <w:bookmarkEnd w:id="45"/>
      <w:r>
        <w:t xml:space="preserve">                                 Заявление</w:t>
      </w:r>
    </w:p>
    <w:p w:rsidR="000C2865" w:rsidRDefault="00C54A26">
      <w:pPr>
        <w:pStyle w:val="ConsPlusNonformat0"/>
        <w:jc w:val="both"/>
      </w:pPr>
      <w:r>
        <w:t xml:space="preserve">            о предоставлении дополнительной социальной выплаты</w:t>
      </w:r>
    </w:p>
    <w:p w:rsidR="000C2865" w:rsidRDefault="00C54A26">
      <w:pPr>
        <w:pStyle w:val="ConsPlusNonformat0"/>
        <w:jc w:val="both"/>
      </w:pPr>
      <w:r>
        <w:t xml:space="preserve">          на приобретение жилья или строительство индивидуального</w:t>
      </w:r>
    </w:p>
    <w:p w:rsidR="000C2865" w:rsidRDefault="00C54A26">
      <w:pPr>
        <w:pStyle w:val="ConsPlusNonformat0"/>
        <w:jc w:val="both"/>
      </w:pPr>
      <w:r>
        <w:t xml:space="preserve">         жилого дома в соответствии с мероприятием "Предоставление</w:t>
      </w:r>
    </w:p>
    <w:p w:rsidR="000C2865" w:rsidRDefault="00C54A26">
      <w:pPr>
        <w:pStyle w:val="ConsPlusNonformat0"/>
        <w:jc w:val="both"/>
      </w:pPr>
      <w:r>
        <w:t xml:space="preserve">              дополнительной социальной выплаты при рождении</w:t>
      </w:r>
    </w:p>
    <w:p w:rsidR="000C2865" w:rsidRDefault="00C54A26">
      <w:pPr>
        <w:pStyle w:val="ConsPlusNonformat0"/>
        <w:jc w:val="both"/>
      </w:pPr>
      <w:r>
        <w:t xml:space="preserve">                         (</w:t>
      </w:r>
      <w:proofErr w:type="gramStart"/>
      <w:r>
        <w:t>усыновлении</w:t>
      </w:r>
      <w:proofErr w:type="gramEnd"/>
      <w:r>
        <w:t>) 1 ребенка"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>Прошу предоставить моей семье ____________________________________________,</w:t>
      </w:r>
    </w:p>
    <w:p w:rsidR="000C2865" w:rsidRDefault="00C54A26">
      <w:pPr>
        <w:pStyle w:val="ConsPlusNonformat0"/>
        <w:jc w:val="both"/>
      </w:pPr>
      <w:r>
        <w:t xml:space="preserve">                                   (ФИО лица, подающего заявление)</w:t>
      </w:r>
    </w:p>
    <w:p w:rsidR="000C2865" w:rsidRDefault="00C54A26">
      <w:pPr>
        <w:pStyle w:val="ConsPlusNonformat0"/>
        <w:jc w:val="both"/>
      </w:pPr>
      <w:r>
        <w:t>паспорт: серия __________ N __________, выданный __________________________</w:t>
      </w:r>
    </w:p>
    <w:p w:rsidR="000C2865" w:rsidRDefault="00C54A26">
      <w:pPr>
        <w:pStyle w:val="ConsPlusNonformat0"/>
        <w:jc w:val="both"/>
      </w:pPr>
      <w:r>
        <w:t xml:space="preserve">________________________________________________ "__" ____________ ____ </w:t>
      </w:r>
      <w:proofErr w:type="gramStart"/>
      <w:r>
        <w:t>г</w:t>
      </w:r>
      <w:proofErr w:type="gramEnd"/>
      <w:r>
        <w:t>.,</w:t>
      </w:r>
    </w:p>
    <w:p w:rsidR="000C2865" w:rsidRDefault="00C54A26">
      <w:pPr>
        <w:pStyle w:val="ConsPlusNonformat0"/>
        <w:jc w:val="both"/>
      </w:pPr>
      <w:r>
        <w:t>проживаю по адресу: индекс _______________________________________________,</w:t>
      </w:r>
    </w:p>
    <w:p w:rsidR="000C2865" w:rsidRDefault="00C54A26">
      <w:pPr>
        <w:pStyle w:val="ConsPlusNonformat0"/>
        <w:jc w:val="both"/>
      </w:pPr>
      <w:r>
        <w:t xml:space="preserve">дополнительную  социальную  </w:t>
      </w:r>
      <w:r>
        <w:t xml:space="preserve">выплату в размере 5% средней стоимости жилья </w:t>
      </w:r>
      <w:proofErr w:type="gramStart"/>
      <w:r>
        <w:t>на</w:t>
      </w:r>
      <w:proofErr w:type="gramEnd"/>
    </w:p>
    <w:p w:rsidR="000C2865" w:rsidRDefault="00C54A26">
      <w:pPr>
        <w:pStyle w:val="ConsPlusNonformat0"/>
        <w:jc w:val="both"/>
      </w:pPr>
      <w:r>
        <w:t>цели   погашения   части   ипотечного  жилищного  кредита  или  займа  либо</w:t>
      </w:r>
    </w:p>
    <w:p w:rsidR="000C2865" w:rsidRDefault="00C54A26">
      <w:pPr>
        <w:pStyle w:val="ConsPlusNonformat0"/>
        <w:jc w:val="both"/>
      </w:pPr>
      <w:r>
        <w:t>компенсации  затраченных молодой семьей собственных средств на приобретение</w:t>
      </w:r>
    </w:p>
    <w:p w:rsidR="000C2865" w:rsidRDefault="00C54A26">
      <w:pPr>
        <w:pStyle w:val="ConsPlusNonformat0"/>
        <w:jc w:val="both"/>
      </w:pPr>
      <w:r>
        <w:t>жилья  или строительство индивидуального жилья при рожде</w:t>
      </w:r>
      <w:r>
        <w:t>нии (усыновлении) 1</w:t>
      </w:r>
    </w:p>
    <w:p w:rsidR="000C2865" w:rsidRDefault="00C54A26">
      <w:pPr>
        <w:pStyle w:val="ConsPlusNonformat0"/>
        <w:jc w:val="both"/>
      </w:pPr>
      <w:r>
        <w:t>ребенка ___________________________________________________________________</w:t>
      </w:r>
    </w:p>
    <w:p w:rsidR="000C2865" w:rsidRDefault="00C54A26">
      <w:pPr>
        <w:pStyle w:val="ConsPlusNonformat0"/>
        <w:jc w:val="both"/>
      </w:pPr>
      <w:r>
        <w:t xml:space="preserve">                           (ФИО, дата рождения)</w:t>
      </w:r>
    </w:p>
    <w:p w:rsidR="000C2865" w:rsidRDefault="00C54A26">
      <w:pPr>
        <w:pStyle w:val="ConsPlusNonformat0"/>
        <w:jc w:val="both"/>
      </w:pPr>
      <w:r>
        <w:t>__________________________________________________________________________,</w:t>
      </w:r>
    </w:p>
    <w:p w:rsidR="000C2865" w:rsidRDefault="00C54A26">
      <w:pPr>
        <w:pStyle w:val="ConsPlusNonformat0"/>
        <w:jc w:val="both"/>
      </w:pPr>
      <w:r>
        <w:t>свидетельство о рождении: серия ______ N _______, выдано __________________</w:t>
      </w:r>
    </w:p>
    <w:p w:rsidR="000C2865" w:rsidRDefault="00C54A26">
      <w:pPr>
        <w:pStyle w:val="ConsPlusNonformat0"/>
        <w:jc w:val="both"/>
      </w:pPr>
      <w:r>
        <w:t xml:space="preserve">__________________________________________________ "__"____________ ____ </w:t>
      </w:r>
      <w:proofErr w:type="gramStart"/>
      <w:r>
        <w:t>г</w:t>
      </w:r>
      <w:proofErr w:type="gramEnd"/>
      <w:r>
        <w:t>.</w:t>
      </w:r>
    </w:p>
    <w:p w:rsidR="000C2865" w:rsidRDefault="00C54A26">
      <w:pPr>
        <w:pStyle w:val="ConsPlusNonformat0"/>
        <w:jc w:val="both"/>
      </w:pPr>
      <w:r>
        <w:t xml:space="preserve">Социальная выплата на приобретение или строительство </w:t>
      </w:r>
      <w:proofErr w:type="gramStart"/>
      <w:r>
        <w:t>индивидуального</w:t>
      </w:r>
      <w:proofErr w:type="gramEnd"/>
      <w:r>
        <w:t xml:space="preserve"> жилого</w:t>
      </w:r>
    </w:p>
    <w:p w:rsidR="000C2865" w:rsidRDefault="00C54A26">
      <w:pPr>
        <w:pStyle w:val="ConsPlusNonformat0"/>
        <w:jc w:val="both"/>
      </w:pPr>
      <w:r>
        <w:t>дома  за  счет средств краев</w:t>
      </w:r>
      <w:r>
        <w:t xml:space="preserve">ого бюджета </w:t>
      </w:r>
      <w:proofErr w:type="gramStart"/>
      <w:r>
        <w:t>выдана</w:t>
      </w:r>
      <w:proofErr w:type="gramEnd"/>
      <w:r>
        <w:t xml:space="preserve"> на основании свидетельства о</w:t>
      </w:r>
    </w:p>
    <w:p w:rsidR="000C2865" w:rsidRDefault="00C54A26">
      <w:pPr>
        <w:pStyle w:val="ConsPlusNonformat0"/>
        <w:jc w:val="both"/>
      </w:pPr>
      <w:r>
        <w:t xml:space="preserve">выделении социальной выплаты N ________ от "__" _____________ г., </w:t>
      </w:r>
      <w:proofErr w:type="gramStart"/>
      <w:r>
        <w:t>выданного</w:t>
      </w:r>
      <w:proofErr w:type="gramEnd"/>
    </w:p>
    <w:p w:rsidR="000C2865" w:rsidRDefault="00C54A26">
      <w:pPr>
        <w:pStyle w:val="ConsPlusNonformat0"/>
        <w:jc w:val="both"/>
      </w:pPr>
      <w:r>
        <w:t>___________________________________________________________________________</w:t>
      </w:r>
    </w:p>
    <w:p w:rsidR="000C2865" w:rsidRDefault="00C54A26">
      <w:pPr>
        <w:pStyle w:val="ConsPlusNonformat0"/>
        <w:jc w:val="both"/>
      </w:pPr>
      <w:r>
        <w:t xml:space="preserve">                      (орган местного самоуправления)</w:t>
      </w:r>
    </w:p>
    <w:p w:rsidR="000C2865" w:rsidRDefault="00C54A26">
      <w:pPr>
        <w:pStyle w:val="ConsPlusNonformat0"/>
        <w:jc w:val="both"/>
      </w:pPr>
      <w:r>
        <w:t>1)</w:t>
      </w:r>
      <w:r>
        <w:t xml:space="preserve"> _______________________________________________________________________;</w:t>
      </w:r>
    </w:p>
    <w:p w:rsidR="000C2865" w:rsidRDefault="00C54A26">
      <w:pPr>
        <w:pStyle w:val="ConsPlusNonformat0"/>
        <w:jc w:val="both"/>
      </w:pPr>
      <w:r>
        <w:t xml:space="preserve">            (наименование и номер документа, кем и когда выдан)</w:t>
      </w:r>
    </w:p>
    <w:p w:rsidR="000C2865" w:rsidRDefault="00C54A26">
      <w:pPr>
        <w:pStyle w:val="ConsPlusNonformat0"/>
        <w:jc w:val="both"/>
      </w:pPr>
      <w:r>
        <w:t>2) _______________________________________________________________________;</w:t>
      </w:r>
    </w:p>
    <w:p w:rsidR="000C2865" w:rsidRDefault="00C54A26">
      <w:pPr>
        <w:pStyle w:val="ConsPlusNonformat0"/>
        <w:jc w:val="both"/>
      </w:pPr>
      <w:r>
        <w:t xml:space="preserve">            (наименование и номер документ</w:t>
      </w:r>
      <w:r>
        <w:t>а, кем и когда выдан)</w:t>
      </w:r>
    </w:p>
    <w:p w:rsidR="000C2865" w:rsidRDefault="00C54A26">
      <w:pPr>
        <w:pStyle w:val="ConsPlusNonformat0"/>
        <w:jc w:val="both"/>
      </w:pPr>
      <w:r>
        <w:t>3) _______________________________________________________________________;</w:t>
      </w:r>
    </w:p>
    <w:p w:rsidR="000C2865" w:rsidRDefault="00C54A26">
      <w:pPr>
        <w:pStyle w:val="ConsPlusNonformat0"/>
        <w:jc w:val="both"/>
      </w:pPr>
      <w:r>
        <w:t xml:space="preserve">            (наименование и номер документа, кем и когда выдан)</w:t>
      </w:r>
    </w:p>
    <w:p w:rsidR="000C2865" w:rsidRDefault="00C54A26">
      <w:pPr>
        <w:pStyle w:val="ConsPlusNonformat0"/>
        <w:jc w:val="both"/>
      </w:pPr>
      <w:r>
        <w:t>4) ________________________________________________________________________</w:t>
      </w:r>
    </w:p>
    <w:p w:rsidR="000C2865" w:rsidRDefault="00C54A26">
      <w:pPr>
        <w:pStyle w:val="ConsPlusNonformat0"/>
        <w:jc w:val="both"/>
      </w:pPr>
      <w:r>
        <w:t xml:space="preserve">            (наиме</w:t>
      </w:r>
      <w:r>
        <w:t>нование и номер документа, кем и когда выдан)</w:t>
      </w:r>
    </w:p>
    <w:p w:rsidR="000C2865" w:rsidRDefault="00C54A26">
      <w:pPr>
        <w:pStyle w:val="ConsPlusNonformat0"/>
        <w:jc w:val="both"/>
      </w:pPr>
      <w:r>
        <w:t>___________________________________________________________________________</w:t>
      </w:r>
    </w:p>
    <w:p w:rsidR="000C2865" w:rsidRDefault="00C54A26">
      <w:pPr>
        <w:pStyle w:val="ConsPlusNonformat0"/>
        <w:jc w:val="both"/>
      </w:pPr>
      <w:r>
        <w:t xml:space="preserve">                      (ФИО подающего заявление лица)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>_________________ ____________________________________ ____________________</w:t>
      </w:r>
    </w:p>
    <w:p w:rsidR="000C2865" w:rsidRDefault="00C54A26">
      <w:pPr>
        <w:pStyle w:val="ConsPlusNonformat0"/>
        <w:jc w:val="both"/>
      </w:pPr>
      <w:r>
        <w:t>(дат</w:t>
      </w:r>
      <w:r>
        <w:t>а подписания)  (подпись подавшего заявление лица)  (инициалы, фамилия)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>Заявление принято "__" ____________ 20__ г.</w:t>
      </w:r>
    </w:p>
    <w:p w:rsidR="000C2865" w:rsidRDefault="00C54A26">
      <w:pPr>
        <w:pStyle w:val="ConsPlusNonformat0"/>
        <w:jc w:val="both"/>
      </w:pPr>
      <w:r>
        <w:t>_____________________________________ _______________ _____________________</w:t>
      </w:r>
    </w:p>
    <w:p w:rsidR="000C2865" w:rsidRDefault="00C54A26">
      <w:pPr>
        <w:pStyle w:val="ConsPlusNonformat0"/>
        <w:jc w:val="both"/>
      </w:pPr>
      <w:r>
        <w:t>(должность принявшего заявление лица)    (подпись)       (расшиф</w:t>
      </w:r>
      <w:r>
        <w:t>ровка)</w:t>
      </w: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2"/>
      </w:pPr>
      <w:r>
        <w:t>Приложение N 8</w:t>
      </w:r>
    </w:p>
    <w:p w:rsidR="000C2865" w:rsidRDefault="00C54A26">
      <w:pPr>
        <w:pStyle w:val="ConsPlusNormal0"/>
        <w:jc w:val="right"/>
      </w:pPr>
      <w:r>
        <w:t>к подпрограмме</w:t>
      </w:r>
    </w:p>
    <w:p w:rsidR="000C2865" w:rsidRDefault="00C54A26">
      <w:pPr>
        <w:pStyle w:val="ConsPlusNormal0"/>
        <w:jc w:val="right"/>
      </w:pPr>
      <w:r>
        <w:t>"Обеспечение жильем</w:t>
      </w:r>
    </w:p>
    <w:p w:rsidR="000C2865" w:rsidRDefault="00C54A26">
      <w:pPr>
        <w:pStyle w:val="ConsPlusNormal0"/>
        <w:jc w:val="right"/>
      </w:pPr>
      <w:r>
        <w:t>молодых семей"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nformat0"/>
        <w:jc w:val="both"/>
      </w:pPr>
      <w:r>
        <w:t xml:space="preserve">                                         Главе города Канска ______________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bookmarkStart w:id="46" w:name="P5537"/>
      <w:bookmarkEnd w:id="46"/>
      <w:r>
        <w:t xml:space="preserve">                                 Заявление</w:t>
      </w:r>
    </w:p>
    <w:p w:rsidR="000C2865" w:rsidRDefault="00C54A26">
      <w:pPr>
        <w:pStyle w:val="ConsPlusNonformat0"/>
        <w:jc w:val="both"/>
      </w:pPr>
      <w:r>
        <w:t xml:space="preserve">              о включении в список молодых семей - участников</w:t>
      </w:r>
    </w:p>
    <w:p w:rsidR="000C2865" w:rsidRDefault="00C54A26">
      <w:pPr>
        <w:pStyle w:val="ConsPlusNonformat0"/>
        <w:jc w:val="both"/>
      </w:pPr>
      <w:r>
        <w:t xml:space="preserve">          мероприятия ведомственной целевой программы, </w:t>
      </w:r>
      <w:proofErr w:type="gramStart"/>
      <w:r>
        <w:t>изъявивших</w:t>
      </w:r>
      <w:proofErr w:type="gramEnd"/>
    </w:p>
    <w:p w:rsidR="000C2865" w:rsidRDefault="00C54A26">
      <w:pPr>
        <w:pStyle w:val="ConsPlusNonformat0"/>
        <w:jc w:val="both"/>
      </w:pPr>
      <w:r>
        <w:t xml:space="preserve">             желание получить социальную выплату в ____ году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 xml:space="preserve">    Прошу   включить  в  список  молодых  семей  -  участников  ме</w:t>
      </w:r>
      <w:r>
        <w:t>роприятия</w:t>
      </w:r>
    </w:p>
    <w:p w:rsidR="000C2865" w:rsidRDefault="00C54A26">
      <w:pPr>
        <w:pStyle w:val="ConsPlusNonformat0"/>
        <w:jc w:val="both"/>
      </w:pPr>
      <w:r>
        <w:t xml:space="preserve">ведомственной  целевой  программы,  </w:t>
      </w:r>
      <w:proofErr w:type="gramStart"/>
      <w:r>
        <w:t>изъявивших</w:t>
      </w:r>
      <w:proofErr w:type="gramEnd"/>
      <w:r>
        <w:t xml:space="preserve">  желание получить социальную</w:t>
      </w:r>
    </w:p>
    <w:p w:rsidR="000C2865" w:rsidRDefault="00C54A26">
      <w:pPr>
        <w:pStyle w:val="ConsPlusNonformat0"/>
        <w:jc w:val="both"/>
      </w:pPr>
      <w:r>
        <w:t>выплату в ____ году, нашу молодую семью в составе:</w:t>
      </w:r>
    </w:p>
    <w:p w:rsidR="000C2865" w:rsidRDefault="00C54A26">
      <w:pPr>
        <w:pStyle w:val="ConsPlusNonformat0"/>
        <w:jc w:val="both"/>
      </w:pPr>
      <w:r>
        <w:t>супруг (родитель) _________________________________________________________</w:t>
      </w:r>
    </w:p>
    <w:p w:rsidR="000C2865" w:rsidRDefault="00C54A26">
      <w:pPr>
        <w:pStyle w:val="ConsPlusNonformat0"/>
        <w:jc w:val="both"/>
      </w:pPr>
      <w:r>
        <w:t>___________________________________________</w:t>
      </w:r>
      <w:r>
        <w:t>_______________________________,</w:t>
      </w:r>
    </w:p>
    <w:p w:rsidR="000C2865" w:rsidRDefault="00C54A26">
      <w:pPr>
        <w:pStyle w:val="ConsPlusNonformat0"/>
        <w:jc w:val="both"/>
      </w:pPr>
      <w:r>
        <w:t xml:space="preserve">                      (Ф.И.О., дата рождения, СНИЛС)</w:t>
      </w:r>
    </w:p>
    <w:p w:rsidR="000C2865" w:rsidRDefault="00C54A26">
      <w:pPr>
        <w:pStyle w:val="ConsPlusNonformat0"/>
        <w:jc w:val="both"/>
      </w:pPr>
      <w:r>
        <w:t>паспорт: серия ____________ N _____________, выданный _____________________</w:t>
      </w:r>
    </w:p>
    <w:p w:rsidR="000C2865" w:rsidRDefault="00C54A26">
      <w:pPr>
        <w:pStyle w:val="ConsPlusNonformat0"/>
        <w:jc w:val="both"/>
      </w:pPr>
      <w:r>
        <w:t xml:space="preserve">_______________________________________________ "__" _____________ ____ </w:t>
      </w:r>
      <w:proofErr w:type="gramStart"/>
      <w:r>
        <w:t>г</w:t>
      </w:r>
      <w:proofErr w:type="gramEnd"/>
      <w:r>
        <w:t>.,</w:t>
      </w:r>
    </w:p>
    <w:p w:rsidR="000C2865" w:rsidRDefault="00C54A26">
      <w:pPr>
        <w:pStyle w:val="ConsPlusNonformat0"/>
        <w:jc w:val="both"/>
      </w:pPr>
      <w:r>
        <w:t>проживает по адресу (с указанием индекса) _________________________________</w:t>
      </w:r>
    </w:p>
    <w:p w:rsidR="000C2865" w:rsidRDefault="00C54A26">
      <w:pPr>
        <w:pStyle w:val="ConsPlusNonformat0"/>
        <w:jc w:val="both"/>
      </w:pPr>
      <w:r>
        <w:t>__________________________________________________________________________;</w:t>
      </w:r>
    </w:p>
    <w:p w:rsidR="000C2865" w:rsidRDefault="00C54A26">
      <w:pPr>
        <w:pStyle w:val="ConsPlusNonformat0"/>
        <w:jc w:val="both"/>
      </w:pPr>
      <w:r>
        <w:t>супруг ___________________________________________________________________,</w:t>
      </w:r>
    </w:p>
    <w:p w:rsidR="000C2865" w:rsidRDefault="00C54A26">
      <w:pPr>
        <w:pStyle w:val="ConsPlusNonformat0"/>
        <w:jc w:val="both"/>
      </w:pPr>
      <w:r>
        <w:t>____________________________</w:t>
      </w:r>
      <w:r>
        <w:t>______________________________________________,</w:t>
      </w:r>
    </w:p>
    <w:p w:rsidR="000C2865" w:rsidRDefault="00C54A26">
      <w:pPr>
        <w:pStyle w:val="ConsPlusNonformat0"/>
        <w:jc w:val="both"/>
      </w:pPr>
      <w:r>
        <w:t xml:space="preserve">                      (Ф.И.О., дата рождения, СНИЛС)</w:t>
      </w:r>
    </w:p>
    <w:p w:rsidR="000C2865" w:rsidRDefault="00C54A26">
      <w:pPr>
        <w:pStyle w:val="ConsPlusNonformat0"/>
        <w:jc w:val="both"/>
      </w:pPr>
      <w:r>
        <w:t>паспорт: серия _________ N ________, выданный _____________________________</w:t>
      </w:r>
    </w:p>
    <w:p w:rsidR="000C2865" w:rsidRDefault="00C54A26">
      <w:pPr>
        <w:pStyle w:val="ConsPlusNonformat0"/>
        <w:jc w:val="both"/>
      </w:pPr>
      <w:r>
        <w:t xml:space="preserve">_______________________________________________ "__" _____________ ____ </w:t>
      </w:r>
      <w:proofErr w:type="gramStart"/>
      <w:r>
        <w:t>г</w:t>
      </w:r>
      <w:proofErr w:type="gramEnd"/>
      <w:r>
        <w:t>.,</w:t>
      </w:r>
    </w:p>
    <w:p w:rsidR="000C2865" w:rsidRDefault="00C54A26">
      <w:pPr>
        <w:pStyle w:val="ConsPlusNonformat0"/>
        <w:jc w:val="both"/>
      </w:pPr>
      <w:r>
        <w:t>проживает по адресу _______________________________________________________</w:t>
      </w:r>
    </w:p>
    <w:p w:rsidR="000C2865" w:rsidRDefault="00C54A26">
      <w:pPr>
        <w:pStyle w:val="ConsPlusNonformat0"/>
        <w:jc w:val="both"/>
      </w:pPr>
      <w:r>
        <w:t>__________________________________________________________________________;</w:t>
      </w:r>
    </w:p>
    <w:p w:rsidR="000C2865" w:rsidRDefault="00C54A26">
      <w:pPr>
        <w:pStyle w:val="ConsPlusNonformat0"/>
        <w:jc w:val="both"/>
      </w:pPr>
      <w:r>
        <w:t>дети: ____________________________________________________________________,</w:t>
      </w:r>
    </w:p>
    <w:p w:rsidR="000C2865" w:rsidRDefault="00C54A26">
      <w:pPr>
        <w:pStyle w:val="ConsPlusNonformat0"/>
        <w:jc w:val="both"/>
      </w:pPr>
      <w:r>
        <w:t xml:space="preserve">          (Ф.И.О., дата рожд</w:t>
      </w:r>
      <w:r>
        <w:t>ения, СНИЛС) свидетельство о рождении</w:t>
      </w:r>
    </w:p>
    <w:p w:rsidR="000C2865" w:rsidRDefault="00C54A26">
      <w:pPr>
        <w:pStyle w:val="ConsPlusNonformat0"/>
        <w:jc w:val="both"/>
      </w:pPr>
      <w:r>
        <w:t xml:space="preserve">       (паспорт для ребенка, достигшего 14 лет) (</w:t>
      </w:r>
      <w:proofErr w:type="gramStart"/>
      <w:r>
        <w:t>нужное</w:t>
      </w:r>
      <w:proofErr w:type="gramEnd"/>
      <w:r>
        <w:t xml:space="preserve"> подчеркнуть)</w:t>
      </w:r>
    </w:p>
    <w:p w:rsidR="000C2865" w:rsidRDefault="00C54A26">
      <w:pPr>
        <w:pStyle w:val="ConsPlusNonformat0"/>
        <w:jc w:val="both"/>
      </w:pPr>
      <w:r>
        <w:t xml:space="preserve">серия _____________ N _____________, </w:t>
      </w:r>
      <w:proofErr w:type="gramStart"/>
      <w:r>
        <w:t>выданное</w:t>
      </w:r>
      <w:proofErr w:type="gramEnd"/>
      <w:r>
        <w:t xml:space="preserve"> (</w:t>
      </w:r>
      <w:proofErr w:type="spellStart"/>
      <w:r>
        <w:t>ый</w:t>
      </w:r>
      <w:proofErr w:type="spellEnd"/>
      <w:r>
        <w:t>) ________________________</w:t>
      </w:r>
    </w:p>
    <w:p w:rsidR="000C2865" w:rsidRDefault="00C54A26">
      <w:pPr>
        <w:pStyle w:val="ConsPlusNonformat0"/>
        <w:jc w:val="both"/>
      </w:pPr>
      <w:r>
        <w:t xml:space="preserve">_______________________________________________ "__" _____________ ____ </w:t>
      </w:r>
      <w:proofErr w:type="gramStart"/>
      <w:r>
        <w:t>г</w:t>
      </w:r>
      <w:proofErr w:type="gramEnd"/>
      <w:r>
        <w:t>.,</w:t>
      </w:r>
    </w:p>
    <w:p w:rsidR="000C2865" w:rsidRDefault="00C54A26">
      <w:pPr>
        <w:pStyle w:val="ConsPlusNonformat0"/>
        <w:jc w:val="both"/>
      </w:pPr>
      <w:r>
        <w:t>проживает по адресу _______________________________________________________</w:t>
      </w:r>
    </w:p>
    <w:p w:rsidR="000C2865" w:rsidRDefault="00C54A26">
      <w:pPr>
        <w:pStyle w:val="ConsPlusNonformat0"/>
        <w:jc w:val="both"/>
      </w:pPr>
      <w:r>
        <w:t>__________________________________________________________________________;</w:t>
      </w:r>
    </w:p>
    <w:p w:rsidR="000C2865" w:rsidRDefault="00C54A26">
      <w:pPr>
        <w:pStyle w:val="ConsPlusNonformat0"/>
        <w:jc w:val="both"/>
      </w:pPr>
      <w:r>
        <w:t>__________________________________________________________________________,</w:t>
      </w:r>
    </w:p>
    <w:p w:rsidR="000C2865" w:rsidRDefault="00C54A26">
      <w:pPr>
        <w:pStyle w:val="ConsPlusNonformat0"/>
        <w:jc w:val="both"/>
      </w:pPr>
      <w:proofErr w:type="gramStart"/>
      <w:r>
        <w:t>(Ф.И.О.,  дата  рождения,</w:t>
      </w:r>
      <w:r>
        <w:t xml:space="preserve">  СНИЛС)  свидетельство  о  рождении  (паспорт для</w:t>
      </w:r>
      <w:proofErr w:type="gramEnd"/>
    </w:p>
    <w:p w:rsidR="000C2865" w:rsidRDefault="00C54A26">
      <w:pPr>
        <w:pStyle w:val="ConsPlusNonformat0"/>
        <w:jc w:val="both"/>
      </w:pPr>
      <w:r>
        <w:t>ребенка, достигшего 14 лет) (</w:t>
      </w:r>
      <w:proofErr w:type="gramStart"/>
      <w:r>
        <w:t>нужное</w:t>
      </w:r>
      <w:proofErr w:type="gramEnd"/>
      <w:r>
        <w:t xml:space="preserve"> подчеркнуть)</w:t>
      </w:r>
    </w:p>
    <w:p w:rsidR="000C2865" w:rsidRDefault="00C54A26">
      <w:pPr>
        <w:pStyle w:val="ConsPlusNonformat0"/>
        <w:jc w:val="both"/>
      </w:pPr>
      <w:r>
        <w:t xml:space="preserve">серия _____________ N _____________, </w:t>
      </w:r>
      <w:proofErr w:type="gramStart"/>
      <w:r>
        <w:t>выданное</w:t>
      </w:r>
      <w:proofErr w:type="gramEnd"/>
      <w:r>
        <w:t xml:space="preserve"> (</w:t>
      </w:r>
      <w:proofErr w:type="spellStart"/>
      <w:r>
        <w:t>ый</w:t>
      </w:r>
      <w:proofErr w:type="spellEnd"/>
      <w:r>
        <w:t>) ________________________</w:t>
      </w:r>
    </w:p>
    <w:p w:rsidR="000C2865" w:rsidRDefault="00C54A26">
      <w:pPr>
        <w:pStyle w:val="ConsPlusNonformat0"/>
        <w:jc w:val="both"/>
      </w:pPr>
      <w:r>
        <w:t xml:space="preserve">_______________________________________________ "__" _____________ ____ </w:t>
      </w:r>
      <w:proofErr w:type="gramStart"/>
      <w:r>
        <w:t>г</w:t>
      </w:r>
      <w:proofErr w:type="gramEnd"/>
      <w:r>
        <w:t>.,</w:t>
      </w:r>
    </w:p>
    <w:p w:rsidR="000C2865" w:rsidRDefault="00C54A26">
      <w:pPr>
        <w:pStyle w:val="ConsPlusNonformat0"/>
        <w:jc w:val="both"/>
      </w:pPr>
      <w:r>
        <w:t>прож</w:t>
      </w:r>
      <w:r>
        <w:t>ивает по адресу ______________________________________________________.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>Подтверждаю,  что  ранее  не  использовал социальную выплату или иную форму</w:t>
      </w:r>
    </w:p>
    <w:p w:rsidR="000C2865" w:rsidRDefault="00C54A26">
      <w:pPr>
        <w:pStyle w:val="ConsPlusNonformat0"/>
        <w:jc w:val="both"/>
      </w:pPr>
      <w:r>
        <w:t xml:space="preserve">государственной   поддержки   за  счет  средств  федерального  бюджета,  </w:t>
      </w:r>
      <w:proofErr w:type="gramStart"/>
      <w:r>
        <w:t>за</w:t>
      </w:r>
      <w:proofErr w:type="gramEnd"/>
    </w:p>
    <w:p w:rsidR="000C2865" w:rsidRDefault="00C54A26">
      <w:pPr>
        <w:pStyle w:val="ConsPlusNonformat0"/>
        <w:jc w:val="both"/>
      </w:pPr>
      <w:r>
        <w:t>исключением  средств  (части  с</w:t>
      </w:r>
      <w:r>
        <w:t>редств) материнского (семейного) капитала, а</w:t>
      </w:r>
    </w:p>
    <w:p w:rsidR="000C2865" w:rsidRDefault="00C54A26">
      <w:pPr>
        <w:pStyle w:val="ConsPlusNonformat0"/>
        <w:jc w:val="both"/>
      </w:pPr>
      <w:r>
        <w:t>также мер государственной поддержки семей, имеющих детей, в части погашения</w:t>
      </w:r>
    </w:p>
    <w:p w:rsidR="000C2865" w:rsidRDefault="00C54A26">
      <w:pPr>
        <w:pStyle w:val="ConsPlusNonformat0"/>
        <w:jc w:val="both"/>
      </w:pPr>
      <w:proofErr w:type="gramStart"/>
      <w:r>
        <w:t>обязательств  по  ипотечным  жилищным кредитам, предусмотренных Федеральным</w:t>
      </w:r>
      <w:proofErr w:type="gramEnd"/>
    </w:p>
    <w:p w:rsidR="000C2865" w:rsidRDefault="00C54A26">
      <w:pPr>
        <w:pStyle w:val="ConsPlusNonformat0"/>
        <w:jc w:val="both"/>
      </w:pPr>
      <w:hyperlink r:id="rId137" w:tooltip="Федеральный закон от 03.07.2019 N 157-ФЗ (ред. от 14.07.2022) &quot;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&quot;Об актах гра">
        <w:r>
          <w:rPr>
            <w:color w:val="0000FF"/>
          </w:rPr>
          <w:t>законом</w:t>
        </w:r>
      </w:hyperlink>
      <w:r>
        <w:t xml:space="preserve">  "О  мерах  государственной поддержки семей, имеющих детей, в части</w:t>
      </w:r>
    </w:p>
    <w:p w:rsidR="000C2865" w:rsidRDefault="00C54A26">
      <w:pPr>
        <w:pStyle w:val="ConsPlusNonformat0"/>
        <w:jc w:val="both"/>
      </w:pPr>
      <w:r>
        <w:t>погашения обязательств по ипотечным жилищным кредитам (займам) и о внесении</w:t>
      </w:r>
    </w:p>
    <w:p w:rsidR="000C2865" w:rsidRDefault="00C54A26">
      <w:pPr>
        <w:pStyle w:val="ConsPlusNonformat0"/>
        <w:jc w:val="both"/>
      </w:pPr>
      <w:r>
        <w:t>изменений   в   статью   13  Федерального  закона  "Об  актах  гражданск</w:t>
      </w:r>
      <w:r>
        <w:t>ого</w:t>
      </w:r>
    </w:p>
    <w:p w:rsidR="000C2865" w:rsidRDefault="00C54A26">
      <w:pPr>
        <w:pStyle w:val="ConsPlusNonformat0"/>
        <w:jc w:val="both"/>
      </w:pPr>
      <w:r>
        <w:t>состояния", краевого бюджета.</w:t>
      </w:r>
    </w:p>
    <w:p w:rsidR="000C2865" w:rsidRDefault="00C54A26">
      <w:pPr>
        <w:pStyle w:val="ConsPlusNonformat0"/>
        <w:jc w:val="both"/>
      </w:pPr>
      <w:r>
        <w:t>С  условиями  участия  в мероприятии ведомственной целевой программы, в том</w:t>
      </w:r>
    </w:p>
    <w:p w:rsidR="000C2865" w:rsidRDefault="00C54A26">
      <w:pPr>
        <w:pStyle w:val="ConsPlusNonformat0"/>
        <w:jc w:val="both"/>
      </w:pPr>
      <w:proofErr w:type="gramStart"/>
      <w:r>
        <w:t>числе</w:t>
      </w:r>
      <w:proofErr w:type="gramEnd"/>
      <w:r>
        <w:t xml:space="preserve">  о  необходимости  ежегодной  подачи  заявления  о включении в список</w:t>
      </w:r>
    </w:p>
    <w:p w:rsidR="000C2865" w:rsidRDefault="00C54A26">
      <w:pPr>
        <w:pStyle w:val="ConsPlusNonformat0"/>
        <w:jc w:val="both"/>
      </w:pPr>
      <w:r>
        <w:t>молодых  семей  -  участников  мероприятия ведомственной целевой прогр</w:t>
      </w:r>
      <w:r>
        <w:t>аммы,</w:t>
      </w:r>
    </w:p>
    <w:p w:rsidR="000C2865" w:rsidRDefault="00C54A26">
      <w:pPr>
        <w:pStyle w:val="ConsPlusNonformat0"/>
        <w:jc w:val="both"/>
      </w:pPr>
      <w:proofErr w:type="gramStart"/>
      <w:r>
        <w:lastRenderedPageBreak/>
        <w:t>изъявивших</w:t>
      </w:r>
      <w:proofErr w:type="gramEnd"/>
      <w:r>
        <w:t xml:space="preserve">   желание   получить  социальную  выплату  в  планируемом  году,</w:t>
      </w:r>
    </w:p>
    <w:p w:rsidR="000C2865" w:rsidRDefault="00C54A26">
      <w:pPr>
        <w:pStyle w:val="ConsPlusNonformat0"/>
        <w:jc w:val="both"/>
      </w:pPr>
      <w:proofErr w:type="gramStart"/>
      <w:r>
        <w:t>ознакомлен</w:t>
      </w:r>
      <w:proofErr w:type="gramEnd"/>
      <w:r>
        <w:t xml:space="preserve"> (ы) и обязуюсь (емся) их выполнять.</w:t>
      </w:r>
    </w:p>
    <w:p w:rsidR="000C2865" w:rsidRDefault="00C54A26">
      <w:pPr>
        <w:pStyle w:val="ConsPlusNonformat0"/>
        <w:jc w:val="both"/>
      </w:pPr>
      <w:proofErr w:type="gramStart"/>
      <w:r>
        <w:t>Уведомления  о  принятых  в отношении меня решениях прошу направить (нужное</w:t>
      </w:r>
      <w:proofErr w:type="gramEnd"/>
    </w:p>
    <w:p w:rsidR="000C2865" w:rsidRDefault="00C54A26">
      <w:pPr>
        <w:pStyle w:val="ConsPlusNonformat0"/>
        <w:jc w:val="both"/>
      </w:pPr>
      <w:r>
        <w:t>отметить знаком V с указанием реквизитов):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>┌─┐</w:t>
      </w:r>
    </w:p>
    <w:p w:rsidR="000C2865" w:rsidRDefault="00C54A26">
      <w:pPr>
        <w:pStyle w:val="ConsPlusNonformat0"/>
        <w:jc w:val="both"/>
      </w:pPr>
      <w:r>
        <w:t>│ │ по почтовому адресу</w:t>
      </w:r>
      <w:proofErr w:type="gramStart"/>
      <w:r>
        <w:t>: _________________________________________________;</w:t>
      </w:r>
      <w:proofErr w:type="gramEnd"/>
    </w:p>
    <w:p w:rsidR="000C2865" w:rsidRDefault="00C54A26">
      <w:pPr>
        <w:pStyle w:val="ConsPlusNonformat0"/>
        <w:jc w:val="both"/>
      </w:pPr>
      <w:r>
        <w:t>└─┘</w:t>
      </w:r>
    </w:p>
    <w:p w:rsidR="000C2865" w:rsidRDefault="00C54A26">
      <w:pPr>
        <w:pStyle w:val="ConsPlusNonformat0"/>
        <w:jc w:val="both"/>
      </w:pPr>
      <w:r>
        <w:t>┌─┐</w:t>
      </w:r>
    </w:p>
    <w:p w:rsidR="000C2865" w:rsidRDefault="00C54A26">
      <w:pPr>
        <w:pStyle w:val="ConsPlusNonformat0"/>
        <w:jc w:val="both"/>
      </w:pPr>
      <w:r>
        <w:t>│ │ по адресу электронной почты</w:t>
      </w:r>
      <w:proofErr w:type="gramStart"/>
      <w:r>
        <w:t>: _________________________________________;</w:t>
      </w:r>
      <w:proofErr w:type="gramEnd"/>
    </w:p>
    <w:p w:rsidR="000C2865" w:rsidRDefault="00C54A26">
      <w:pPr>
        <w:pStyle w:val="ConsPlusNonformat0"/>
        <w:jc w:val="both"/>
      </w:pPr>
      <w:r>
        <w:t>└─┘</w:t>
      </w:r>
    </w:p>
    <w:p w:rsidR="000C2865" w:rsidRDefault="00C54A26">
      <w:pPr>
        <w:pStyle w:val="ConsPlusNonformat0"/>
        <w:jc w:val="both"/>
      </w:pPr>
      <w:r>
        <w:t>┌─┐</w:t>
      </w:r>
    </w:p>
    <w:p w:rsidR="000C2865" w:rsidRDefault="00C54A26">
      <w:pPr>
        <w:pStyle w:val="ConsPlusNonformat0"/>
        <w:jc w:val="both"/>
      </w:pPr>
      <w:r>
        <w:t>│ │ в личный кабинет в федеральной государственной информационной системе</w:t>
      </w:r>
    </w:p>
    <w:p w:rsidR="000C2865" w:rsidRDefault="00C54A26">
      <w:pPr>
        <w:pStyle w:val="ConsPlusNonformat0"/>
        <w:jc w:val="both"/>
      </w:pPr>
      <w:r>
        <w:t>└─┘ "</w:t>
      </w:r>
      <w:r>
        <w:t>Единый портал государственных и муниципальных услуг (функций)";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>┌─┐</w:t>
      </w:r>
    </w:p>
    <w:p w:rsidR="000C2865" w:rsidRDefault="00C54A26">
      <w:pPr>
        <w:pStyle w:val="ConsPlusNonformat0"/>
        <w:jc w:val="both"/>
      </w:pPr>
      <w:r>
        <w:t xml:space="preserve">│ │ в личный кабинет на краевом портале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0C2865" w:rsidRDefault="00C54A26">
      <w:pPr>
        <w:pStyle w:val="ConsPlusNonformat0"/>
        <w:jc w:val="both"/>
      </w:pPr>
      <w:r>
        <w:t>└─┘ услуг.</w:t>
      </w:r>
    </w:p>
    <w:p w:rsidR="000C2865" w:rsidRDefault="000C2865">
      <w:pPr>
        <w:pStyle w:val="ConsPlusNonformat0"/>
        <w:jc w:val="both"/>
      </w:pPr>
    </w:p>
    <w:p w:rsidR="000C2865" w:rsidRDefault="00C54A26">
      <w:pPr>
        <w:pStyle w:val="ConsPlusNonformat0"/>
        <w:jc w:val="both"/>
      </w:pPr>
      <w:r>
        <w:t xml:space="preserve">    Даю  (ем)  согласие  на  обработку  органами  местного  самоуправления,</w:t>
      </w:r>
    </w:p>
    <w:p w:rsidR="000C2865" w:rsidRDefault="00C54A26">
      <w:pPr>
        <w:pStyle w:val="ConsPlusNonformat0"/>
        <w:jc w:val="both"/>
      </w:pPr>
      <w:r>
        <w:t>органами  исполнительной  в</w:t>
      </w:r>
      <w:r>
        <w:t>ласти  Красноярского края, федеральными органами</w:t>
      </w:r>
    </w:p>
    <w:p w:rsidR="000C2865" w:rsidRDefault="00C54A26">
      <w:pPr>
        <w:pStyle w:val="ConsPlusNonformat0"/>
        <w:jc w:val="both"/>
      </w:pPr>
      <w:r>
        <w:t>исполнительной власти персональных данных о членах молодой семьи:</w:t>
      </w:r>
    </w:p>
    <w:p w:rsidR="000C2865" w:rsidRDefault="00C54A26">
      <w:pPr>
        <w:pStyle w:val="ConsPlusNonformat0"/>
        <w:jc w:val="both"/>
      </w:pPr>
      <w:r>
        <w:t>____________________________________________    ___________    ____________</w:t>
      </w:r>
    </w:p>
    <w:p w:rsidR="000C2865" w:rsidRDefault="00C54A26">
      <w:pPr>
        <w:pStyle w:val="ConsPlusNonformat0"/>
        <w:jc w:val="both"/>
      </w:pPr>
      <w:r>
        <w:t xml:space="preserve">      (фамилия, инициалы заявителя)              (подпись)       </w:t>
      </w:r>
      <w:r>
        <w:t xml:space="preserve"> (дата)</w:t>
      </w:r>
    </w:p>
    <w:p w:rsidR="000C2865" w:rsidRDefault="00C54A26">
      <w:pPr>
        <w:pStyle w:val="ConsPlusNonformat0"/>
        <w:jc w:val="both"/>
      </w:pPr>
      <w:r>
        <w:t>____________________________________________    ___________    ____________</w:t>
      </w:r>
    </w:p>
    <w:p w:rsidR="000C2865" w:rsidRDefault="00C54A26">
      <w:pPr>
        <w:pStyle w:val="ConsPlusNonformat0"/>
        <w:jc w:val="both"/>
      </w:pPr>
      <w:r>
        <w:t xml:space="preserve">      (фамилия, инициалы заявителя)              (подпись)        (дата)</w:t>
      </w:r>
    </w:p>
    <w:p w:rsidR="000C2865" w:rsidRDefault="00C54A26">
      <w:pPr>
        <w:pStyle w:val="ConsPlusNonformat0"/>
        <w:jc w:val="both"/>
      </w:pPr>
      <w:r>
        <w:t>____________________________________________    ___________    ____________</w:t>
      </w:r>
    </w:p>
    <w:p w:rsidR="000C2865" w:rsidRDefault="00C54A26">
      <w:pPr>
        <w:pStyle w:val="ConsPlusNonformat0"/>
        <w:jc w:val="both"/>
      </w:pPr>
      <w:r>
        <w:t xml:space="preserve">      (фамилия, инициал</w:t>
      </w:r>
      <w:r>
        <w:t>ы заявителя)              (подпись)        (дата)</w:t>
      </w: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1"/>
      </w:pPr>
      <w:r>
        <w:t>Приложение N 7</w:t>
      </w:r>
    </w:p>
    <w:p w:rsidR="000C2865" w:rsidRDefault="00C54A26">
      <w:pPr>
        <w:pStyle w:val="ConsPlusNormal0"/>
        <w:jc w:val="right"/>
      </w:pPr>
      <w:r>
        <w:t>к муниципальной программе</w:t>
      </w:r>
    </w:p>
    <w:p w:rsidR="000C2865" w:rsidRDefault="00C54A26">
      <w:pPr>
        <w:pStyle w:val="ConsPlusNormal0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0C2865" w:rsidRDefault="00C54A26">
      <w:pPr>
        <w:pStyle w:val="ConsPlusNormal0"/>
        <w:jc w:val="right"/>
      </w:pPr>
      <w:r>
        <w:t>и комфортным жильем</w:t>
      </w:r>
    </w:p>
    <w:p w:rsidR="000C2865" w:rsidRDefault="00C54A26">
      <w:pPr>
        <w:pStyle w:val="ConsPlusNormal0"/>
        <w:jc w:val="right"/>
      </w:pPr>
      <w:r>
        <w:t>жителей города"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</w:pPr>
      <w:bookmarkStart w:id="47" w:name="P5624"/>
      <w:bookmarkEnd w:id="47"/>
      <w:r>
        <w:t>ОТДЕЛЬНОЕ МЕРОПРИЯТИЕ</w:t>
      </w:r>
    </w:p>
    <w:p w:rsidR="000C2865" w:rsidRDefault="00C54A26">
      <w:pPr>
        <w:pStyle w:val="ConsPlusTitle0"/>
        <w:jc w:val="center"/>
      </w:pPr>
      <w:r>
        <w:t>МУНИЦИПАЛЬНОЙ ПРОГРАММЫ ГОРОДА КАНСКА</w:t>
      </w:r>
    </w:p>
    <w:p w:rsidR="000C2865" w:rsidRDefault="00C54A26">
      <w:pPr>
        <w:pStyle w:val="ConsPlusTitle0"/>
        <w:jc w:val="center"/>
      </w:pPr>
      <w:r>
        <w:t>"ОБЕСПЕЧЕНИЕ ЖИЛЬЕМ ДЕТЕЙ-СИРОТ"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  <w:outlineLvl w:val="2"/>
      </w:pPr>
      <w:r>
        <w:t>1. ИНФОРМАЦИЯ</w:t>
      </w:r>
    </w:p>
    <w:p w:rsidR="000C2865" w:rsidRDefault="00C54A26">
      <w:pPr>
        <w:pStyle w:val="ConsPlusTitle0"/>
        <w:jc w:val="center"/>
      </w:pPr>
      <w:r>
        <w:t>ОБ ОТДЕЛЬНОМ МЕРОПРИЯТИИ МУНИЦИПАЛЬНОЙ ПРОГРАММЫ</w:t>
      </w:r>
    </w:p>
    <w:p w:rsidR="000C2865" w:rsidRDefault="00C54A26">
      <w:pPr>
        <w:pStyle w:val="ConsPlusTitle0"/>
        <w:jc w:val="center"/>
      </w:pPr>
      <w:r>
        <w:t>ГОРОДА КАНСКА</w:t>
      </w:r>
    </w:p>
    <w:p w:rsidR="000C2865" w:rsidRDefault="000C286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Наименование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"Обеспечение жильем детей-сирот"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отдельное мероприятие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"</w:t>
            </w:r>
            <w:r>
              <w:t>Обеспечение доступным и комфортным жильем жителей города"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 xml:space="preserve">Сроки реализации отдельного </w:t>
            </w:r>
            <w:r>
              <w:lastRenderedPageBreak/>
              <w:t>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lastRenderedPageBreak/>
              <w:t>2014 - 2026 годы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lastRenderedPageBreak/>
              <w:t>Цель реализации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 xml:space="preserve">Цель: оказание государственной поддержки детям-сиротам и детям, оставшимся без попечения родителей, </w:t>
            </w:r>
            <w:r>
              <w:t>а также лицам из числа детей-сирот и детей, оставшихся без попечения родителей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Комитет по управлению муниципальным имуществом города Канска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Ожидаем</w:t>
            </w:r>
            <w:r>
              <w:t>ые результаты от реализации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hyperlink w:anchor="P5676" w:tooltip="ПЕРЕЧЕНЬ">
              <w:r>
                <w:rPr>
                  <w:color w:val="0000FF"/>
                </w:rPr>
                <w:t>Перечень</w:t>
              </w:r>
            </w:hyperlink>
            <w:r>
              <w:t xml:space="preserve"> показателей результативности отдельного мероприятия представлен в приложении N 1 к информации об отдельном мероприятии муниципальной программы города Канс</w:t>
            </w:r>
            <w:r>
              <w:t>ка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Информация по ресурсному обеспечению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Общий объем финансирования отдельного мероприятия составляет</w:t>
            </w:r>
          </w:p>
          <w:p w:rsidR="000C2865" w:rsidRDefault="00C54A26">
            <w:pPr>
              <w:pStyle w:val="ConsPlusNormal0"/>
            </w:pPr>
            <w:r>
              <w:t>214573900,00 руб., в том числе по годам:</w:t>
            </w:r>
          </w:p>
          <w:p w:rsidR="000C2865" w:rsidRDefault="00C54A26">
            <w:pPr>
              <w:pStyle w:val="ConsPlusNormal0"/>
            </w:pPr>
            <w:r>
              <w:t>2024 год - 130150700,00 руб.;</w:t>
            </w:r>
          </w:p>
          <w:p w:rsidR="000C2865" w:rsidRDefault="00C54A26">
            <w:pPr>
              <w:pStyle w:val="ConsPlusNormal0"/>
            </w:pPr>
            <w:r>
              <w:t>2025 год - 43220900,00 руб.;</w:t>
            </w:r>
          </w:p>
          <w:p w:rsidR="000C2865" w:rsidRDefault="00C54A26">
            <w:pPr>
              <w:pStyle w:val="ConsPlusNormal0"/>
            </w:pPr>
            <w:r>
              <w:t>2026 год - 41202300,00 руб.</w:t>
            </w:r>
          </w:p>
          <w:p w:rsidR="000C2865" w:rsidRDefault="00C54A26">
            <w:pPr>
              <w:pStyle w:val="ConsPlusNormal0"/>
            </w:pPr>
            <w:r>
              <w:t>в том числе:</w:t>
            </w:r>
          </w:p>
          <w:p w:rsidR="000C2865" w:rsidRDefault="00C54A26">
            <w:pPr>
              <w:pStyle w:val="ConsPlusNormal0"/>
            </w:pPr>
            <w:r>
              <w:t>средства федерального бюджета - 00,00 руб.,</w:t>
            </w:r>
          </w:p>
          <w:p w:rsidR="000C2865" w:rsidRDefault="00C54A26">
            <w:pPr>
              <w:pStyle w:val="ConsPlusNormal0"/>
            </w:pPr>
            <w:r>
              <w:t>том числе по годам:</w:t>
            </w:r>
          </w:p>
          <w:p w:rsidR="000C2865" w:rsidRDefault="00C54A26">
            <w:pPr>
              <w:pStyle w:val="ConsPlusNormal0"/>
            </w:pPr>
            <w:r>
              <w:t>2024 год - 0,00 руб.;</w:t>
            </w:r>
          </w:p>
          <w:p w:rsidR="000C2865" w:rsidRDefault="00C54A26">
            <w:pPr>
              <w:pStyle w:val="ConsPlusNormal0"/>
            </w:pPr>
            <w:r>
              <w:t>2025 год - 0,00 руб.</w:t>
            </w:r>
          </w:p>
          <w:p w:rsidR="000C2865" w:rsidRDefault="00C54A26">
            <w:pPr>
              <w:pStyle w:val="ConsPlusNormal0"/>
            </w:pPr>
            <w:r>
              <w:t>2026 год - 0,00 руб.</w:t>
            </w:r>
          </w:p>
          <w:p w:rsidR="000C2865" w:rsidRDefault="00C54A26">
            <w:pPr>
              <w:pStyle w:val="ConsPlusNormal0"/>
            </w:pPr>
            <w:r>
              <w:t>средства краевого бюджета - 214573900,00 руб.,</w:t>
            </w:r>
          </w:p>
          <w:p w:rsidR="000C2865" w:rsidRDefault="00C54A26">
            <w:pPr>
              <w:pStyle w:val="ConsPlusNormal0"/>
            </w:pPr>
            <w:r>
              <w:t>в том числе по годам:</w:t>
            </w:r>
          </w:p>
          <w:p w:rsidR="000C2865" w:rsidRDefault="00C54A26">
            <w:pPr>
              <w:pStyle w:val="ConsPlusNormal0"/>
            </w:pPr>
            <w:r>
              <w:t>2024 год - 130150700,00 руб.;</w:t>
            </w:r>
          </w:p>
          <w:p w:rsidR="000C2865" w:rsidRDefault="00C54A26">
            <w:pPr>
              <w:pStyle w:val="ConsPlusNormal0"/>
            </w:pPr>
            <w:r>
              <w:t>2025 год - 43220900,00 руб.;</w:t>
            </w:r>
          </w:p>
          <w:p w:rsidR="000C2865" w:rsidRDefault="00C54A26">
            <w:pPr>
              <w:pStyle w:val="ConsPlusNormal0"/>
            </w:pPr>
            <w:r>
              <w:t>2026 год - 41202300,00 руб.</w:t>
            </w:r>
          </w:p>
        </w:tc>
      </w:tr>
    </w:tbl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  <w:outlineLvl w:val="2"/>
      </w:pPr>
      <w:r>
        <w:t>2. МЕХАНИЗМ РЕАЛИЗАЦИИ ОТДЕЛЬНОГО МЕРОПРИЯТИЯ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ind w:firstLine="540"/>
        <w:jc w:val="both"/>
      </w:pPr>
      <w:proofErr w:type="gramStart"/>
      <w:r>
        <w:t xml:space="preserve">Реализация отдельного мероприятия - обеспечение жильем детей-сирот осуществляется путем приобретения жилых, благоустроенных помещений в муниципальную </w:t>
      </w:r>
      <w:r>
        <w:t xml:space="preserve">собственность для детей-сирот и детей, оставшихся без попечения родителей, а также лиц из числа детей-сирот и детей, оставшихся без попечения родителей, на основании </w:t>
      </w:r>
      <w:hyperlink r:id="rId138" w:tooltip="Закон Красноярского края от 24.12.2009 N 9-4225 (ред. от 07.12.2023)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">
        <w:r>
          <w:rPr>
            <w:color w:val="0000FF"/>
          </w:rPr>
          <w:t>Закона</w:t>
        </w:r>
      </w:hyperlink>
      <w:r>
        <w:t xml:space="preserve"> Красноярского края от 24.12.2009 N 9-4225 "О наделении органов местного самоуправления муниципальных районов и городских округов края государственными полномочиями по обеспечению жилыми</w:t>
      </w:r>
      <w:proofErr w:type="gramEnd"/>
      <w:r>
        <w:t xml:space="preserve"> помещениями детей-сирот и детей, оставшихся без попечения р</w:t>
      </w:r>
      <w:r>
        <w:t xml:space="preserve">одителей, лиц из числа детей-сирот и детей, оставшихся без попечения родителей" и в соответствии с положениями Федерального </w:t>
      </w:r>
      <w:hyperlink r:id="rId139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</w:t>
      </w:r>
      <w:r>
        <w:t>сударственных и муниципальных нужд".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Внутренний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бюджета города Канска в ходе реализации отдельного мероприятия осуществляет Финансовое управление администрации города Канска.</w:t>
      </w:r>
    </w:p>
    <w:p w:rsidR="000C2865" w:rsidRDefault="00C54A26">
      <w:pPr>
        <w:pStyle w:val="ConsPlusNormal0"/>
        <w:spacing w:before="200"/>
        <w:ind w:firstLine="540"/>
        <w:jc w:val="both"/>
      </w:pPr>
      <w:r>
        <w:t xml:space="preserve">Внешний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бюджета в ходе реализации отдельного мероприятия осуществляет Контрольно-счетная комиссия города Канска.</w:t>
      </w: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2"/>
      </w:pPr>
      <w:r>
        <w:t>Приложение N 1</w:t>
      </w:r>
    </w:p>
    <w:p w:rsidR="000C2865" w:rsidRDefault="00C54A26">
      <w:pPr>
        <w:pStyle w:val="ConsPlusNormal0"/>
        <w:jc w:val="right"/>
      </w:pPr>
      <w:r>
        <w:t>к отдельному мероприятию</w:t>
      </w:r>
    </w:p>
    <w:p w:rsidR="000C2865" w:rsidRDefault="00C54A26">
      <w:pPr>
        <w:pStyle w:val="ConsPlusNormal0"/>
        <w:jc w:val="right"/>
      </w:pPr>
      <w:r>
        <w:t>"Обеспечение жильем детей-сирот"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</w:pPr>
      <w:bookmarkStart w:id="48" w:name="P5676"/>
      <w:bookmarkEnd w:id="48"/>
      <w:r>
        <w:t>ПЕРЕ</w:t>
      </w:r>
      <w:r>
        <w:t>ЧЕНЬ</w:t>
      </w:r>
    </w:p>
    <w:p w:rsidR="000C2865" w:rsidRDefault="00C54A26">
      <w:pPr>
        <w:pStyle w:val="ConsPlusTitle0"/>
        <w:jc w:val="center"/>
      </w:pPr>
      <w:r>
        <w:t>ПОКАЗАТЕЛЕЙ РЕЗУЛЬТАТИВНОСТИ</w:t>
      </w:r>
    </w:p>
    <w:p w:rsidR="000C2865" w:rsidRDefault="000C286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850"/>
        <w:gridCol w:w="1644"/>
        <w:gridCol w:w="1077"/>
        <w:gridCol w:w="907"/>
        <w:gridCol w:w="964"/>
        <w:gridCol w:w="1077"/>
      </w:tblGrid>
      <w:tr w:rsidR="000C2865">
        <w:tc>
          <w:tcPr>
            <w:tcW w:w="2551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850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644" w:type="dxa"/>
            <w:vMerge w:val="restart"/>
          </w:tcPr>
          <w:p w:rsidR="000C2865" w:rsidRDefault="00C54A26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4025" w:type="dxa"/>
            <w:gridSpan w:val="4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2551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850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644" w:type="dxa"/>
            <w:vMerge/>
          </w:tcPr>
          <w:p w:rsidR="000C2865" w:rsidRDefault="000C2865">
            <w:pPr>
              <w:pStyle w:val="ConsPlusNormal0"/>
            </w:pPr>
          </w:p>
        </w:tc>
        <w:tc>
          <w:tcPr>
            <w:tcW w:w="1077" w:type="dxa"/>
          </w:tcPr>
          <w:p w:rsidR="000C2865" w:rsidRDefault="00C54A26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0C2865" w:rsidRDefault="00C54A26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0C2865" w:rsidRDefault="00C54A26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077" w:type="dxa"/>
          </w:tcPr>
          <w:p w:rsidR="000C2865" w:rsidRDefault="00C54A26">
            <w:pPr>
              <w:pStyle w:val="ConsPlusNormal0"/>
              <w:jc w:val="center"/>
            </w:pPr>
            <w:r>
              <w:t>2026</w:t>
            </w:r>
          </w:p>
        </w:tc>
      </w:tr>
      <w:tr w:rsidR="000C2865">
        <w:tc>
          <w:tcPr>
            <w:tcW w:w="2551" w:type="dxa"/>
          </w:tcPr>
          <w:p w:rsidR="000C2865" w:rsidRDefault="00C54A2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C2865" w:rsidRDefault="00C54A2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C2865" w:rsidRDefault="00C54A2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C2865" w:rsidRDefault="00C54A2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C2865" w:rsidRDefault="00C54A2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0C2865" w:rsidRDefault="00C54A2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C2865" w:rsidRDefault="00C54A26">
            <w:pPr>
              <w:pStyle w:val="ConsPlusNormal0"/>
              <w:jc w:val="center"/>
            </w:pPr>
            <w:r>
              <w:t>8</w:t>
            </w:r>
          </w:p>
        </w:tc>
      </w:tr>
      <w:tr w:rsidR="000C2865">
        <w:tc>
          <w:tcPr>
            <w:tcW w:w="7993" w:type="dxa"/>
            <w:gridSpan w:val="6"/>
          </w:tcPr>
          <w:p w:rsidR="000C2865" w:rsidRDefault="00C54A26">
            <w:pPr>
              <w:pStyle w:val="ConsPlusNormal0"/>
            </w:pPr>
            <w:r>
              <w:t>Отдельное мероприятие "Обеспечение жильем детей-сирот"</w:t>
            </w:r>
          </w:p>
        </w:tc>
        <w:tc>
          <w:tcPr>
            <w:tcW w:w="1077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7993" w:type="dxa"/>
            <w:gridSpan w:val="6"/>
          </w:tcPr>
          <w:p w:rsidR="000C2865" w:rsidRDefault="00C54A26">
            <w:pPr>
              <w:pStyle w:val="ConsPlusNormal0"/>
            </w:pPr>
            <w:r>
              <w:t>Цель отдельного мероприятия: Оказание государственной поддержки детям-сиротам и детям, оставшимся без попечения родителей, а также лицам из числа детей-сирот и детей, оставшимся без попечения родителей</w:t>
            </w:r>
          </w:p>
        </w:tc>
        <w:tc>
          <w:tcPr>
            <w:tcW w:w="1077" w:type="dxa"/>
          </w:tcPr>
          <w:p w:rsidR="000C2865" w:rsidRDefault="000C2865">
            <w:pPr>
              <w:pStyle w:val="ConsPlusNormal0"/>
            </w:pPr>
          </w:p>
        </w:tc>
      </w:tr>
      <w:tr w:rsidR="000C2865">
        <w:tc>
          <w:tcPr>
            <w:tcW w:w="2551" w:type="dxa"/>
          </w:tcPr>
          <w:p w:rsidR="000C2865" w:rsidRDefault="00C54A26">
            <w:pPr>
              <w:pStyle w:val="ConsPlusNormal0"/>
            </w:pPr>
            <w:r>
              <w:t>Обеспечение жильем детей-сирот</w:t>
            </w:r>
          </w:p>
        </w:tc>
        <w:tc>
          <w:tcPr>
            <w:tcW w:w="850" w:type="dxa"/>
          </w:tcPr>
          <w:p w:rsidR="000C2865" w:rsidRDefault="00C54A26">
            <w:pPr>
              <w:pStyle w:val="ConsPlusNormal0"/>
            </w:pPr>
            <w:r>
              <w:t>ед.</w:t>
            </w:r>
          </w:p>
        </w:tc>
        <w:tc>
          <w:tcPr>
            <w:tcW w:w="1644" w:type="dxa"/>
          </w:tcPr>
          <w:p w:rsidR="000C2865" w:rsidRDefault="00C54A26">
            <w:pPr>
              <w:pStyle w:val="ConsPlusNormal0"/>
            </w:pPr>
            <w:r>
              <w:t>Расчетный показатель</w:t>
            </w:r>
          </w:p>
        </w:tc>
        <w:tc>
          <w:tcPr>
            <w:tcW w:w="1077" w:type="dxa"/>
          </w:tcPr>
          <w:p w:rsidR="000C2865" w:rsidRDefault="00C54A26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907" w:type="dxa"/>
          </w:tcPr>
          <w:p w:rsidR="000C2865" w:rsidRDefault="00C54A26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0C2865" w:rsidRDefault="00C54A26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0C2865" w:rsidRDefault="00C54A26">
            <w:pPr>
              <w:pStyle w:val="ConsPlusNormal0"/>
              <w:jc w:val="center"/>
            </w:pPr>
            <w:r>
              <w:t>15</w:t>
            </w:r>
          </w:p>
        </w:tc>
      </w:tr>
    </w:tbl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1"/>
      </w:pPr>
      <w:r>
        <w:t>Приложение N 8</w:t>
      </w:r>
    </w:p>
    <w:p w:rsidR="000C2865" w:rsidRDefault="00C54A26">
      <w:pPr>
        <w:pStyle w:val="ConsPlusNormal0"/>
        <w:jc w:val="right"/>
      </w:pPr>
      <w:r>
        <w:t>к муниципальной программе</w:t>
      </w:r>
    </w:p>
    <w:p w:rsidR="000C2865" w:rsidRDefault="00C54A26">
      <w:pPr>
        <w:pStyle w:val="ConsPlusNormal0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0C2865" w:rsidRDefault="00C54A26">
      <w:pPr>
        <w:pStyle w:val="ConsPlusNormal0"/>
        <w:jc w:val="right"/>
      </w:pPr>
      <w:r>
        <w:t>и комфортным жильем</w:t>
      </w:r>
    </w:p>
    <w:p w:rsidR="000C2865" w:rsidRDefault="00C54A26">
      <w:pPr>
        <w:pStyle w:val="ConsPlusNormal0"/>
        <w:jc w:val="right"/>
      </w:pPr>
      <w:r>
        <w:t>жителей города"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</w:pPr>
      <w:bookmarkStart w:id="49" w:name="P5716"/>
      <w:bookmarkEnd w:id="49"/>
      <w:r>
        <w:t>ОТДЕЛЬНОЕ МЕРОПРИЯТИЕ</w:t>
      </w:r>
    </w:p>
    <w:p w:rsidR="000C2865" w:rsidRDefault="00C54A26">
      <w:pPr>
        <w:pStyle w:val="ConsPlusTitle0"/>
        <w:jc w:val="center"/>
      </w:pPr>
      <w:r>
        <w:t>МУНИЦИПАЛЬНОЙ ПРОГРАММЫ ГОРОДА КАНСКА "ПРИОБРЕТЕНИЕ</w:t>
      </w:r>
    </w:p>
    <w:p w:rsidR="000C2865" w:rsidRDefault="00C54A26">
      <w:pPr>
        <w:pStyle w:val="ConsPlusTitle0"/>
        <w:jc w:val="center"/>
      </w:pPr>
      <w:r>
        <w:t>ЖИЛЫХ ПОМЕЩЕНИЙ"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center"/>
      </w:pPr>
      <w:r>
        <w:t>1. ИНФОРМАЦИЯ</w:t>
      </w:r>
    </w:p>
    <w:p w:rsidR="000C2865" w:rsidRDefault="00C54A26">
      <w:pPr>
        <w:pStyle w:val="ConsPlusNormal0"/>
        <w:jc w:val="center"/>
      </w:pPr>
      <w:r>
        <w:t>ОБ ОТДЕЛЬНОМ МЕРОПРИЯТИИ МУНИЦИПАЛЬНОЙ ПРОГРАММЫ</w:t>
      </w:r>
    </w:p>
    <w:p w:rsidR="000C2865" w:rsidRDefault="00C54A26">
      <w:pPr>
        <w:pStyle w:val="ConsPlusNormal0"/>
        <w:jc w:val="center"/>
      </w:pPr>
      <w:r>
        <w:t>ГОРОДА КАНСКА</w:t>
      </w:r>
    </w:p>
    <w:p w:rsidR="000C2865" w:rsidRDefault="000C286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C2865">
        <w:tc>
          <w:tcPr>
            <w:tcW w:w="3402" w:type="dxa"/>
            <w:vAlign w:val="center"/>
          </w:tcPr>
          <w:p w:rsidR="000C2865" w:rsidRDefault="00C54A26">
            <w:pPr>
              <w:pStyle w:val="ConsPlusNormal0"/>
            </w:pPr>
            <w:r>
              <w:t>Наименование отдельного мероприятия</w:t>
            </w:r>
          </w:p>
        </w:tc>
        <w:tc>
          <w:tcPr>
            <w:tcW w:w="5669" w:type="dxa"/>
            <w:vAlign w:val="center"/>
          </w:tcPr>
          <w:p w:rsidR="000C2865" w:rsidRDefault="00C54A26">
            <w:pPr>
              <w:pStyle w:val="ConsPlusNormal0"/>
            </w:pPr>
            <w:r>
              <w:t>"Приобретение жилых помещений"</w:t>
            </w:r>
          </w:p>
        </w:tc>
      </w:tr>
      <w:tr w:rsidR="000C2865">
        <w:tc>
          <w:tcPr>
            <w:tcW w:w="3402" w:type="dxa"/>
            <w:vAlign w:val="center"/>
          </w:tcPr>
          <w:p w:rsidR="000C2865" w:rsidRDefault="00C54A26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отдельное мероприятие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"</w:t>
            </w:r>
            <w:r>
              <w:t>Обеспечение доступным и комфортным жильем жителей города"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Сроки реализации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Не реализуется 2024 - 2026 гг.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 xml:space="preserve">Цель реализации отдельного </w:t>
            </w:r>
            <w:r>
              <w:lastRenderedPageBreak/>
              <w:t>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lastRenderedPageBreak/>
              <w:t xml:space="preserve">Цель: Обеспечение жильем граждан, нуждающихся в </w:t>
            </w:r>
            <w:r>
              <w:lastRenderedPageBreak/>
              <w:t>жилом помещении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lastRenderedPageBreak/>
              <w:t>Наименование главного</w:t>
            </w:r>
            <w:r>
              <w:t xml:space="preserve"> распорядителя бюджетных средств, ответственного за реализацию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Управление строительства и жилищно-коммунального хозяйства администрации города Канска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Ожидаемые результаты от реализации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  <w:jc w:val="center"/>
            </w:pPr>
            <w:r>
              <w:t>-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Информация по ресурсному обеспечению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  <w:jc w:val="center"/>
            </w:pPr>
            <w:r>
              <w:t>-</w:t>
            </w:r>
          </w:p>
        </w:tc>
      </w:tr>
    </w:tbl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1"/>
      </w:pPr>
      <w:r>
        <w:t>Приложение N 9</w:t>
      </w:r>
    </w:p>
    <w:p w:rsidR="000C2865" w:rsidRDefault="00C54A26">
      <w:pPr>
        <w:pStyle w:val="ConsPlusNormal0"/>
        <w:jc w:val="right"/>
      </w:pPr>
      <w:r>
        <w:t>к муниципальной программе</w:t>
      </w:r>
    </w:p>
    <w:p w:rsidR="000C2865" w:rsidRDefault="00C54A26">
      <w:pPr>
        <w:pStyle w:val="ConsPlusNormal0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0C2865" w:rsidRDefault="00C54A26">
      <w:pPr>
        <w:pStyle w:val="ConsPlusNormal0"/>
        <w:jc w:val="right"/>
      </w:pPr>
      <w:r>
        <w:t>и комфортным жильем</w:t>
      </w:r>
    </w:p>
    <w:p w:rsidR="000C2865" w:rsidRDefault="00C54A26">
      <w:pPr>
        <w:pStyle w:val="ConsPlusNormal0"/>
        <w:jc w:val="right"/>
      </w:pPr>
      <w:r>
        <w:t>жителей города"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</w:pPr>
      <w:bookmarkStart w:id="50" w:name="P5749"/>
      <w:bookmarkEnd w:id="50"/>
      <w:r>
        <w:t>ОТДЕЛЬНОЕ МЕРОПРИЯТИЕ</w:t>
      </w:r>
    </w:p>
    <w:p w:rsidR="000C2865" w:rsidRDefault="00C54A26">
      <w:pPr>
        <w:pStyle w:val="ConsPlusTitle0"/>
        <w:jc w:val="center"/>
      </w:pPr>
      <w:r>
        <w:t xml:space="preserve">МУНИЦИПАЛЬНОЙ ПРОГРАММЫ ГОРОДА КАНСКА "ПРИОБРЕТЕНИЕ </w:t>
      </w:r>
      <w:proofErr w:type="gramStart"/>
      <w:r>
        <w:t>ЖИЛЫХ</w:t>
      </w:r>
      <w:proofErr w:type="gramEnd"/>
    </w:p>
    <w:p w:rsidR="000C2865" w:rsidRDefault="00C54A26">
      <w:pPr>
        <w:pStyle w:val="ConsPlusTitle0"/>
        <w:jc w:val="center"/>
      </w:pPr>
      <w:r>
        <w:t xml:space="preserve">ПОМЕЩЕНИЙ ДЛЯ ПЕРЕСЕЛЕНИЯ ГРАЖДАН, ПРОЖИВАЮЩИХ </w:t>
      </w:r>
      <w:proofErr w:type="gramStart"/>
      <w:r>
        <w:t>В</w:t>
      </w:r>
      <w:proofErr w:type="gramEnd"/>
      <w:r>
        <w:t xml:space="preserve"> ЖИЛЫХ</w:t>
      </w:r>
    </w:p>
    <w:p w:rsidR="000C2865" w:rsidRDefault="00C54A26">
      <w:pPr>
        <w:pStyle w:val="ConsPlusTitle0"/>
        <w:jc w:val="center"/>
      </w:pPr>
      <w:r>
        <w:t xml:space="preserve">ДОМАХ МУНИЦИПАЛЬНОГО ОБРАЗОВАНИЯ ПРИЗНАННЫХ В </w:t>
      </w:r>
      <w:proofErr w:type="gramStart"/>
      <w:r>
        <w:t>УСТАНОВЛЕННОМ</w:t>
      </w:r>
      <w:proofErr w:type="gramEnd"/>
    </w:p>
    <w:p w:rsidR="000C2865" w:rsidRDefault="00C54A26">
      <w:pPr>
        <w:pStyle w:val="ConsPlusTitle0"/>
        <w:jc w:val="center"/>
      </w:pPr>
      <w:proofErr w:type="gramStart"/>
      <w:r>
        <w:t>ПОРЯДКЕ</w:t>
      </w:r>
      <w:proofErr w:type="gramEnd"/>
      <w:r>
        <w:t xml:space="preserve"> АВАРИЙНЫМИ И ПОДЛЕЖАЩИМИ СНОСУ ИЛИ РЕКОНСТРУКЦИИ,</w:t>
      </w:r>
    </w:p>
    <w:p w:rsidR="000C2865" w:rsidRDefault="00C54A26">
      <w:pPr>
        <w:pStyle w:val="ConsPlusTitle0"/>
        <w:jc w:val="center"/>
      </w:pPr>
      <w:r>
        <w:t>А ТАКЖЕ СНОС ТАКИХ ДОМОВ ПОСЛЕ РАССЕЛЕНИЯ ГРАЖДАН"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</w:pPr>
      <w:r>
        <w:t>1. ИНФОРМАЦИЯ</w:t>
      </w:r>
    </w:p>
    <w:p w:rsidR="000C2865" w:rsidRDefault="00C54A26">
      <w:pPr>
        <w:pStyle w:val="ConsPlusTitle0"/>
        <w:jc w:val="center"/>
      </w:pPr>
      <w:r>
        <w:t>ОБ ОТДЕЛЬНОМ МЕРО</w:t>
      </w:r>
      <w:r>
        <w:t>ПРИЯТИИ МУНИЦИПАЛЬНОЙ ПРОГРАММЫ</w:t>
      </w:r>
    </w:p>
    <w:p w:rsidR="000C2865" w:rsidRDefault="00C54A26">
      <w:pPr>
        <w:pStyle w:val="ConsPlusTitle0"/>
        <w:jc w:val="center"/>
      </w:pPr>
      <w:r>
        <w:t>ГОРОДА КАНСКА</w:t>
      </w:r>
    </w:p>
    <w:p w:rsidR="000C2865" w:rsidRDefault="000C286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Наименование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Приобретение жилых помещений для переселения граждан, проживающих в жилых домах муниципального образования, признанных в установленном порядке аварийными и подлежащими сносу</w:t>
            </w:r>
            <w:r>
              <w:t xml:space="preserve"> или реконструкции, а также снос таких домов после расселения граждан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отдельное мероприятие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Обеспечение доступным и комфортным жильем жителей города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Сроки реализации отдельн</w:t>
            </w:r>
            <w:r>
              <w:t>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Не реализуется 2024 - 2026 гг.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Цель реализации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Цель: Обеспечение жильем граждан, проживающих в домах, признанных в установленном порядке аварийными и подлежащими сносу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lastRenderedPageBreak/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Управление строительства и жилищно-коммунального хозяйства администрации города Канска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Ожидаемые результаты от реализации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  <w:jc w:val="center"/>
            </w:pPr>
            <w:r>
              <w:t>-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Информация по ресурсному обеспечению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  <w:jc w:val="center"/>
            </w:pPr>
            <w:r>
              <w:t>-</w:t>
            </w:r>
          </w:p>
        </w:tc>
      </w:tr>
    </w:tbl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right"/>
        <w:outlineLvl w:val="1"/>
      </w:pPr>
      <w:r>
        <w:t>Приложение N 10</w:t>
      </w:r>
    </w:p>
    <w:p w:rsidR="000C2865" w:rsidRDefault="00C54A26">
      <w:pPr>
        <w:pStyle w:val="ConsPlusNormal0"/>
        <w:jc w:val="right"/>
      </w:pPr>
      <w:r>
        <w:t>к муниципальной программе</w:t>
      </w:r>
    </w:p>
    <w:p w:rsidR="000C2865" w:rsidRDefault="00C54A26">
      <w:pPr>
        <w:pStyle w:val="ConsPlusNormal0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0C2865" w:rsidRDefault="00C54A26">
      <w:pPr>
        <w:pStyle w:val="ConsPlusNormal0"/>
        <w:jc w:val="right"/>
      </w:pPr>
      <w:r>
        <w:t>жильем жителей города"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Title0"/>
        <w:jc w:val="center"/>
      </w:pPr>
      <w:bookmarkStart w:id="51" w:name="P5784"/>
      <w:bookmarkEnd w:id="51"/>
      <w:r>
        <w:t>ОТДЕЛЬНОЕ МЕРОПРИЯТИЕ</w:t>
      </w:r>
    </w:p>
    <w:p w:rsidR="000C2865" w:rsidRDefault="00C54A26">
      <w:pPr>
        <w:pStyle w:val="ConsPlusTitle0"/>
        <w:jc w:val="center"/>
      </w:pPr>
      <w:r>
        <w:t xml:space="preserve">МУНИЦИПАЛЬНОЙ ПРОГРАММЫ ГОРОДА КАНСКА "ОБЕСПЕЧЕНИЕ </w:t>
      </w:r>
      <w:proofErr w:type="gramStart"/>
      <w:r>
        <w:t>ЖИЛЫМИ</w:t>
      </w:r>
      <w:proofErr w:type="gramEnd"/>
    </w:p>
    <w:p w:rsidR="000C2865" w:rsidRDefault="00C54A26">
      <w:pPr>
        <w:pStyle w:val="ConsPlusTitle0"/>
        <w:jc w:val="center"/>
      </w:pPr>
      <w:r>
        <w:t>ПОМЕЩЕНИЯМИ ГРАЖДАН, УВОЛЕННЫХ С ВОЕННОЙ СЛУЖБЫ (СЛУЖБЫ)</w:t>
      </w:r>
    </w:p>
    <w:p w:rsidR="000C2865" w:rsidRDefault="00C54A26">
      <w:pPr>
        <w:pStyle w:val="ConsPlusTitle0"/>
        <w:jc w:val="center"/>
      </w:pPr>
      <w:r>
        <w:t>И ПРИРАВНЕННЫХ К НИМ ЛИЦ"</w:t>
      </w:r>
    </w:p>
    <w:p w:rsidR="000C2865" w:rsidRDefault="000C2865">
      <w:pPr>
        <w:pStyle w:val="ConsPlusNormal0"/>
        <w:jc w:val="both"/>
      </w:pPr>
    </w:p>
    <w:p w:rsidR="000C2865" w:rsidRDefault="00C54A26">
      <w:pPr>
        <w:pStyle w:val="ConsPlusNormal0"/>
        <w:jc w:val="center"/>
      </w:pPr>
      <w:r>
        <w:t>1. ИНФОРМАЦИЯ</w:t>
      </w:r>
    </w:p>
    <w:p w:rsidR="000C2865" w:rsidRDefault="00C54A26">
      <w:pPr>
        <w:pStyle w:val="ConsPlusNormal0"/>
        <w:jc w:val="center"/>
      </w:pPr>
      <w:r>
        <w:t>ОБ ОТДЕЛЬНОМ МЕРОПРИЯТИИ МУНИЦИПАЛЬНОЙ ПРОГРАММЫ</w:t>
      </w:r>
    </w:p>
    <w:p w:rsidR="000C2865" w:rsidRDefault="00C54A26">
      <w:pPr>
        <w:pStyle w:val="ConsPlusNormal0"/>
        <w:jc w:val="center"/>
      </w:pPr>
      <w:r>
        <w:t>ГОРОДА КАНСКА</w:t>
      </w:r>
    </w:p>
    <w:p w:rsidR="000C2865" w:rsidRDefault="000C286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Наименование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"Обеспечение жилыми помещениями граждан, уволенных с военн</w:t>
            </w:r>
            <w:r>
              <w:t>ой службы (службы) и приравненных к ним лиц"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отдельное мероприятие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"Обеспечение доступным и комфортным жильем жителей города"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Сроки реализации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не реализуется 2024 - 2026 гг.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Цель реализации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Цель: Обеспечение жилыми помещениями граждан, уволенных с военной службы (службы) и приравненных к ним лиц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>Наименование главного распорядителя бюджетных средств, ответственного за реал</w:t>
            </w:r>
            <w:r>
              <w:t>изацию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</w:pPr>
            <w:r>
              <w:t>Управление строительства и жилищно-коммунального хозяйства администрации города Канска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t xml:space="preserve">Ожидаемые результаты от реализации отдельного </w:t>
            </w:r>
            <w:r>
              <w:lastRenderedPageBreak/>
              <w:t>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  <w:jc w:val="center"/>
            </w:pPr>
            <w:r>
              <w:lastRenderedPageBreak/>
              <w:t>-</w:t>
            </w:r>
          </w:p>
        </w:tc>
      </w:tr>
      <w:tr w:rsidR="000C2865">
        <w:tc>
          <w:tcPr>
            <w:tcW w:w="3402" w:type="dxa"/>
          </w:tcPr>
          <w:p w:rsidR="000C2865" w:rsidRDefault="00C54A26">
            <w:pPr>
              <w:pStyle w:val="ConsPlusNormal0"/>
            </w:pPr>
            <w:r>
              <w:lastRenderedPageBreak/>
              <w:t>Информация по ресурсному обеспечению отдельного мероприятия</w:t>
            </w:r>
          </w:p>
        </w:tc>
        <w:tc>
          <w:tcPr>
            <w:tcW w:w="5669" w:type="dxa"/>
          </w:tcPr>
          <w:p w:rsidR="000C2865" w:rsidRDefault="00C54A26">
            <w:pPr>
              <w:pStyle w:val="ConsPlusNormal0"/>
              <w:jc w:val="center"/>
            </w:pPr>
            <w:r>
              <w:t>-</w:t>
            </w:r>
          </w:p>
        </w:tc>
      </w:tr>
    </w:tbl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jc w:val="both"/>
      </w:pPr>
    </w:p>
    <w:p w:rsidR="000C2865" w:rsidRDefault="000C286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2865">
      <w:headerReference w:type="default" r:id="rId140"/>
      <w:footerReference w:type="default" r:id="rId141"/>
      <w:headerReference w:type="first" r:id="rId142"/>
      <w:footerReference w:type="first" r:id="rId14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4A26">
      <w:r>
        <w:separator/>
      </w:r>
    </w:p>
  </w:endnote>
  <w:endnote w:type="continuationSeparator" w:id="0">
    <w:p w:rsidR="00000000" w:rsidRDefault="00C5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26" w:rsidRDefault="00C54A26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C286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C286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C286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C286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C286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C286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C286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C286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C286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C286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26" w:rsidRDefault="00C54A26">
    <w:pPr>
      <w:pStyle w:val="a7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C286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C286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C286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C286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26" w:rsidRDefault="00C54A26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C286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C286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C286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 xml:space="preserve">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C286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C286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C286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C2865" w:rsidRDefault="00C54A2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865" w:rsidRDefault="00C54A2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865" w:rsidRDefault="00C54A2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C2865" w:rsidRDefault="00C54A2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4A26">
      <w:r>
        <w:separator/>
      </w:r>
    </w:p>
  </w:footnote>
  <w:footnote w:type="continuationSeparator" w:id="0">
    <w:p w:rsidR="00000000" w:rsidRDefault="00C54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26" w:rsidRDefault="00C54A26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C286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Канска Красноярского края от </w:t>
          </w:r>
          <w:r>
            <w:rPr>
              <w:rFonts w:ascii="Tahoma" w:hAnsi="Tahoma" w:cs="Tahoma"/>
              <w:sz w:val="16"/>
              <w:szCs w:val="16"/>
            </w:rPr>
            <w:t>28.10.2013 N 1522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 w:rsidP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C286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</w:t>
          </w:r>
          <w:r>
            <w:rPr>
              <w:rFonts w:ascii="Tahoma" w:hAnsi="Tahoma" w:cs="Tahoma"/>
              <w:sz w:val="16"/>
              <w:szCs w:val="16"/>
            </w:rPr>
            <w:t>г. Канска Красноярского края от 28.10.2013 N 1522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 w:rsidP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C286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28.10.2013 N 1522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 xml:space="preserve">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 w:rsidP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C286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28.10.2013 N</w:t>
          </w:r>
          <w:r>
            <w:rPr>
              <w:rFonts w:ascii="Tahoma" w:hAnsi="Tahoma" w:cs="Tahoma"/>
              <w:sz w:val="16"/>
              <w:szCs w:val="16"/>
            </w:rPr>
            <w:t xml:space="preserve"> 1522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 w:rsidP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C286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28.10.2013 N 1522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 w:rsidP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C286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28.10.2013 N 1522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</w:t>
          </w:r>
          <w:r>
            <w:rPr>
              <w:rFonts w:ascii="Tahoma" w:hAnsi="Tahoma" w:cs="Tahoma"/>
              <w:sz w:val="16"/>
              <w:szCs w:val="16"/>
            </w:rPr>
            <w:t>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 w:rsidP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C286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28.10.2013 N 1522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20.02.2024</w:t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C286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28.10.2013 N 1522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 w:rsidP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C286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28.10.2013 N 1522</w:t>
          </w:r>
          <w:r>
            <w:rPr>
              <w:rFonts w:ascii="Tahoma" w:hAnsi="Tahoma" w:cs="Tahoma"/>
              <w:sz w:val="16"/>
              <w:szCs w:val="16"/>
            </w:rPr>
            <w:br/>
            <w:t>(ре</w:t>
          </w:r>
          <w:r>
            <w:rPr>
              <w:rFonts w:ascii="Tahoma" w:hAnsi="Tahoma" w:cs="Tahoma"/>
              <w:sz w:val="16"/>
              <w:szCs w:val="16"/>
            </w:rPr>
            <w:t>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 w:rsidP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C286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Канска </w:t>
          </w:r>
          <w:r>
            <w:rPr>
              <w:rFonts w:ascii="Tahoma" w:hAnsi="Tahoma" w:cs="Tahoma"/>
              <w:sz w:val="16"/>
              <w:szCs w:val="16"/>
            </w:rPr>
            <w:t>Красноярского края от 28.10.2013 N 1522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 w:rsidP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26" w:rsidRDefault="00C54A26">
    <w:pPr>
      <w:pStyle w:val="a5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C286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</w:t>
          </w:r>
          <w:r>
            <w:rPr>
              <w:rFonts w:ascii="Tahoma" w:hAnsi="Tahoma" w:cs="Tahoma"/>
              <w:sz w:val="16"/>
              <w:szCs w:val="16"/>
            </w:rPr>
            <w:t>Канска Красноярского края от 28.10.2013 N 1522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20.02.2024</w:t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C286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28.10.2013 N 1522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 w:rsidP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C286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28.10.2013 N 1522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 w:rsidP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bookmarkStart w:id="52" w:name="_GoBack"/>
          <w:bookmarkEnd w:id="52"/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C286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28.10.2013 N 1522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 w:rsidP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26" w:rsidRDefault="00C54A2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C286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</w:t>
          </w:r>
          <w:r>
            <w:rPr>
              <w:rFonts w:ascii="Tahoma" w:hAnsi="Tahoma" w:cs="Tahoma"/>
              <w:sz w:val="16"/>
              <w:szCs w:val="16"/>
            </w:rPr>
            <w:t>Канска Красноярского края от 28.10.2013 N 1522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 w:rsidP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C286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28.10.2013 N 1522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 w:rsidP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C286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28.10.2013 N 1522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 w:rsidP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C286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</w:t>
          </w:r>
          <w:r>
            <w:rPr>
              <w:rFonts w:ascii="Tahoma" w:hAnsi="Tahoma" w:cs="Tahoma"/>
              <w:sz w:val="16"/>
              <w:szCs w:val="16"/>
            </w:rPr>
            <w:t xml:space="preserve"> от 28.10.2013 N 1522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 w:rsidP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C286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28.10.2013 N 1522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 w:rsidP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C286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C2865" w:rsidRDefault="00C54A2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28.10.2013 N 1522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27.12.2023)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C2865" w:rsidRDefault="00C54A26" w:rsidP="00C54A2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C2865" w:rsidRDefault="000C286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865" w:rsidRDefault="000C286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865"/>
    <w:rsid w:val="000C2865"/>
    <w:rsid w:val="00C5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54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A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4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A26"/>
  </w:style>
  <w:style w:type="paragraph" w:styleId="a7">
    <w:name w:val="footer"/>
    <w:basedOn w:val="a"/>
    <w:link w:val="a8"/>
    <w:uiPriority w:val="99"/>
    <w:unhideWhenUsed/>
    <w:rsid w:val="00C54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138087&amp;dst=100005" TargetMode="External"/><Relationship Id="rId117" Type="http://schemas.openxmlformats.org/officeDocument/2006/relationships/hyperlink" Target="https://login.consultant.ru/link/?req=doc&amp;base=LAW&amp;n=451267" TargetMode="External"/><Relationship Id="rId21" Type="http://schemas.openxmlformats.org/officeDocument/2006/relationships/hyperlink" Target="https://login.consultant.ru/link/?req=doc&amp;base=RLAW123&amp;n=127634&amp;dst=100005" TargetMode="External"/><Relationship Id="rId42" Type="http://schemas.openxmlformats.org/officeDocument/2006/relationships/hyperlink" Target="https://login.consultant.ru/link/?req=doc&amp;base=RLAW123&amp;n=201046&amp;dst=100005" TargetMode="External"/><Relationship Id="rId47" Type="http://schemas.openxmlformats.org/officeDocument/2006/relationships/hyperlink" Target="https://login.consultant.ru/link/?req=doc&amp;base=RLAW123&amp;n=222034&amp;dst=100005" TargetMode="External"/><Relationship Id="rId63" Type="http://schemas.openxmlformats.org/officeDocument/2006/relationships/hyperlink" Target="https://login.consultant.ru/link/?req=doc&amp;base=RLAW123&amp;n=309678&amp;dst=100005" TargetMode="External"/><Relationship Id="rId68" Type="http://schemas.openxmlformats.org/officeDocument/2006/relationships/hyperlink" Target="https://login.consultant.ru/link/?req=doc&amp;base=RLAW123&amp;n=280619&amp;dst=100022" TargetMode="External"/><Relationship Id="rId84" Type="http://schemas.openxmlformats.org/officeDocument/2006/relationships/hyperlink" Target="https://login.consultant.ru/link/?req=doc&amp;base=RLAW123&amp;n=325816" TargetMode="External"/><Relationship Id="rId89" Type="http://schemas.openxmlformats.org/officeDocument/2006/relationships/header" Target="header4.xml"/><Relationship Id="rId112" Type="http://schemas.openxmlformats.org/officeDocument/2006/relationships/hyperlink" Target="https://login.consultant.ru/link/?req=doc&amp;base=RLAW123&amp;n=289402" TargetMode="External"/><Relationship Id="rId133" Type="http://schemas.openxmlformats.org/officeDocument/2006/relationships/header" Target="header20.xml"/><Relationship Id="rId138" Type="http://schemas.openxmlformats.org/officeDocument/2006/relationships/hyperlink" Target="https://login.consultant.ru/link/?req=doc&amp;base=RLAW123&amp;n=323227" TargetMode="External"/><Relationship Id="rId16" Type="http://schemas.openxmlformats.org/officeDocument/2006/relationships/hyperlink" Target="https://login.consultant.ru/link/?req=doc&amp;base=RLAW123&amp;n=106450&amp;dst=100005" TargetMode="External"/><Relationship Id="rId107" Type="http://schemas.openxmlformats.org/officeDocument/2006/relationships/header" Target="header13.xml"/><Relationship Id="rId11" Type="http://schemas.openxmlformats.org/officeDocument/2006/relationships/header" Target="header2.xml"/><Relationship Id="rId32" Type="http://schemas.openxmlformats.org/officeDocument/2006/relationships/hyperlink" Target="https://login.consultant.ru/link/?req=doc&amp;base=RLAW123&amp;n=166021&amp;dst=100005" TargetMode="External"/><Relationship Id="rId37" Type="http://schemas.openxmlformats.org/officeDocument/2006/relationships/hyperlink" Target="https://login.consultant.ru/link/?req=doc&amp;base=RLAW123&amp;n=183748&amp;dst=100005" TargetMode="External"/><Relationship Id="rId53" Type="http://schemas.openxmlformats.org/officeDocument/2006/relationships/hyperlink" Target="https://login.consultant.ru/link/?req=doc&amp;base=RLAW123&amp;n=246567&amp;dst=100005" TargetMode="External"/><Relationship Id="rId58" Type="http://schemas.openxmlformats.org/officeDocument/2006/relationships/hyperlink" Target="https://login.consultant.ru/link/?req=doc&amp;base=RLAW123&amp;n=279205&amp;dst=100005" TargetMode="External"/><Relationship Id="rId74" Type="http://schemas.openxmlformats.org/officeDocument/2006/relationships/hyperlink" Target="https://login.consultant.ru/link/?req=doc&amp;base=RLAW123&amp;n=280619" TargetMode="External"/><Relationship Id="rId79" Type="http://schemas.openxmlformats.org/officeDocument/2006/relationships/hyperlink" Target="https://login.consultant.ru/link/?req=doc&amp;base=LAW&amp;n=469796&amp;dst=100247" TargetMode="External"/><Relationship Id="rId102" Type="http://schemas.openxmlformats.org/officeDocument/2006/relationships/footer" Target="footer10.xml"/><Relationship Id="rId123" Type="http://schemas.openxmlformats.org/officeDocument/2006/relationships/header" Target="header15.xml"/><Relationship Id="rId128" Type="http://schemas.openxmlformats.org/officeDocument/2006/relationships/footer" Target="footer17.xml"/><Relationship Id="rId144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footer" Target="footer4.xml"/><Relationship Id="rId95" Type="http://schemas.openxmlformats.org/officeDocument/2006/relationships/header" Target="header7.xml"/><Relationship Id="rId22" Type="http://schemas.openxmlformats.org/officeDocument/2006/relationships/hyperlink" Target="https://login.consultant.ru/link/?req=doc&amp;base=RLAW123&amp;n=130775&amp;dst=100005" TargetMode="External"/><Relationship Id="rId27" Type="http://schemas.openxmlformats.org/officeDocument/2006/relationships/hyperlink" Target="https://login.consultant.ru/link/?req=doc&amp;base=RLAW123&amp;n=139586&amp;dst=100005" TargetMode="External"/><Relationship Id="rId43" Type="http://schemas.openxmlformats.org/officeDocument/2006/relationships/hyperlink" Target="https://login.consultant.ru/link/?req=doc&amp;base=RLAW123&amp;n=205900&amp;dst=100005" TargetMode="External"/><Relationship Id="rId48" Type="http://schemas.openxmlformats.org/officeDocument/2006/relationships/hyperlink" Target="https://login.consultant.ru/link/?req=doc&amp;base=RLAW123&amp;n=220884&amp;dst=100005" TargetMode="External"/><Relationship Id="rId64" Type="http://schemas.openxmlformats.org/officeDocument/2006/relationships/hyperlink" Target="https://login.consultant.ru/link/?req=doc&amp;base=RLAW123&amp;n=326376&amp;dst=100005" TargetMode="External"/><Relationship Id="rId69" Type="http://schemas.openxmlformats.org/officeDocument/2006/relationships/hyperlink" Target="https://login.consultant.ru/link/?req=doc&amp;base=RLAW123&amp;n=312699&amp;dst=100251" TargetMode="External"/><Relationship Id="rId113" Type="http://schemas.openxmlformats.org/officeDocument/2006/relationships/hyperlink" Target="https://login.consultant.ru/link/?req=doc&amp;base=LAW&amp;n=422018" TargetMode="External"/><Relationship Id="rId118" Type="http://schemas.openxmlformats.org/officeDocument/2006/relationships/hyperlink" Target="https://login.consultant.ru/link/?req=doc&amp;base=LAW&amp;n=469796&amp;dst=1080" TargetMode="External"/><Relationship Id="rId134" Type="http://schemas.openxmlformats.org/officeDocument/2006/relationships/footer" Target="footer20.xml"/><Relationship Id="rId139" Type="http://schemas.openxmlformats.org/officeDocument/2006/relationships/hyperlink" Target="https://login.consultant.ru/link/?req=doc&amp;base=LAW&amp;n=469794" TargetMode="External"/><Relationship Id="rId80" Type="http://schemas.openxmlformats.org/officeDocument/2006/relationships/hyperlink" Target="https://login.consultant.ru/link/?req=doc&amp;base=LAW&amp;n=469796&amp;dst=100551" TargetMode="External"/><Relationship Id="rId85" Type="http://schemas.openxmlformats.org/officeDocument/2006/relationships/hyperlink" Target="https://login.consultant.ru/link/?req=doc&amp;base=RLAW123&amp;n=325816&amp;dst=212157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RLAW123&amp;n=109507&amp;dst=100005" TargetMode="External"/><Relationship Id="rId25" Type="http://schemas.openxmlformats.org/officeDocument/2006/relationships/hyperlink" Target="https://login.consultant.ru/link/?req=doc&amp;base=RLAW123&amp;n=135495&amp;dst=100005" TargetMode="External"/><Relationship Id="rId33" Type="http://schemas.openxmlformats.org/officeDocument/2006/relationships/hyperlink" Target="https://login.consultant.ru/link/?req=doc&amp;base=RLAW123&amp;n=169182&amp;dst=100005" TargetMode="External"/><Relationship Id="rId38" Type="http://schemas.openxmlformats.org/officeDocument/2006/relationships/hyperlink" Target="https://login.consultant.ru/link/?req=doc&amp;base=RLAW123&amp;n=185420&amp;dst=100005" TargetMode="External"/><Relationship Id="rId46" Type="http://schemas.openxmlformats.org/officeDocument/2006/relationships/hyperlink" Target="https://login.consultant.ru/link/?req=doc&amp;base=RLAW123&amp;n=215520&amp;dst=100005" TargetMode="External"/><Relationship Id="rId59" Type="http://schemas.openxmlformats.org/officeDocument/2006/relationships/hyperlink" Target="https://login.consultant.ru/link/?req=doc&amp;base=RLAW123&amp;n=287091&amp;dst=100005" TargetMode="External"/><Relationship Id="rId67" Type="http://schemas.openxmlformats.org/officeDocument/2006/relationships/hyperlink" Target="https://login.consultant.ru/link/?req=doc&amp;base=RLAW123&amp;n=212365" TargetMode="External"/><Relationship Id="rId103" Type="http://schemas.openxmlformats.org/officeDocument/2006/relationships/header" Target="header11.xml"/><Relationship Id="rId108" Type="http://schemas.openxmlformats.org/officeDocument/2006/relationships/footer" Target="footer13.xml"/><Relationship Id="rId116" Type="http://schemas.openxmlformats.org/officeDocument/2006/relationships/hyperlink" Target="https://login.consultant.ru/link/?req=doc&amp;base=LAW&amp;n=451267&amp;dst=1657" TargetMode="External"/><Relationship Id="rId124" Type="http://schemas.openxmlformats.org/officeDocument/2006/relationships/footer" Target="footer15.xml"/><Relationship Id="rId129" Type="http://schemas.openxmlformats.org/officeDocument/2006/relationships/header" Target="header18.xml"/><Relationship Id="rId137" Type="http://schemas.openxmlformats.org/officeDocument/2006/relationships/hyperlink" Target="https://login.consultant.ru/link/?req=doc&amp;base=LAW&amp;n=422018" TargetMode="External"/><Relationship Id="rId20" Type="http://schemas.openxmlformats.org/officeDocument/2006/relationships/hyperlink" Target="https://login.consultant.ru/link/?req=doc&amp;base=RLAW123&amp;n=114340&amp;dst=100005" TargetMode="External"/><Relationship Id="rId41" Type="http://schemas.openxmlformats.org/officeDocument/2006/relationships/hyperlink" Target="https://login.consultant.ru/link/?req=doc&amp;base=RLAW123&amp;n=197876&amp;dst=100005" TargetMode="External"/><Relationship Id="rId54" Type="http://schemas.openxmlformats.org/officeDocument/2006/relationships/hyperlink" Target="https://login.consultant.ru/link/?req=doc&amp;base=RLAW123&amp;n=256984&amp;dst=100005" TargetMode="External"/><Relationship Id="rId62" Type="http://schemas.openxmlformats.org/officeDocument/2006/relationships/hyperlink" Target="https://login.consultant.ru/link/?req=doc&amp;base=RLAW123&amp;n=300961&amp;dst=100005" TargetMode="External"/><Relationship Id="rId70" Type="http://schemas.openxmlformats.org/officeDocument/2006/relationships/hyperlink" Target="https://login.consultant.ru/link/?req=doc&amp;base=RLAW123&amp;n=312699&amp;dst=100351" TargetMode="External"/><Relationship Id="rId75" Type="http://schemas.openxmlformats.org/officeDocument/2006/relationships/hyperlink" Target="https://login.consultant.ru/link/?req=doc&amp;base=RLAW123&amp;n=212365" TargetMode="External"/><Relationship Id="rId83" Type="http://schemas.openxmlformats.org/officeDocument/2006/relationships/hyperlink" Target="https://login.consultant.ru/link/?req=doc&amp;base=LAW&amp;n=129335" TargetMode="External"/><Relationship Id="rId88" Type="http://schemas.openxmlformats.org/officeDocument/2006/relationships/hyperlink" Target="https://login.consultant.ru/link/?req=doc&amp;base=LAW&amp;n=308069&amp;dst=100008" TargetMode="External"/><Relationship Id="rId91" Type="http://schemas.openxmlformats.org/officeDocument/2006/relationships/header" Target="header5.xml"/><Relationship Id="rId96" Type="http://schemas.openxmlformats.org/officeDocument/2006/relationships/footer" Target="footer7.xml"/><Relationship Id="rId111" Type="http://schemas.openxmlformats.org/officeDocument/2006/relationships/hyperlink" Target="https://login.consultant.ru/link/?req=doc&amp;base=LAW&amp;n=469796&amp;dst=100361" TargetMode="External"/><Relationship Id="rId132" Type="http://schemas.openxmlformats.org/officeDocument/2006/relationships/footer" Target="footer19.xml"/><Relationship Id="rId140" Type="http://schemas.openxmlformats.org/officeDocument/2006/relationships/header" Target="header22.xm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https://login.consultant.ru/link/?req=doc&amp;base=RLAW123&amp;n=129741&amp;dst=100005" TargetMode="External"/><Relationship Id="rId28" Type="http://schemas.openxmlformats.org/officeDocument/2006/relationships/hyperlink" Target="https://login.consultant.ru/link/?req=doc&amp;base=RLAW123&amp;n=142134&amp;dst=100005" TargetMode="External"/><Relationship Id="rId36" Type="http://schemas.openxmlformats.org/officeDocument/2006/relationships/hyperlink" Target="https://login.consultant.ru/link/?req=doc&amp;base=RLAW123&amp;n=181266&amp;dst=100005" TargetMode="External"/><Relationship Id="rId49" Type="http://schemas.openxmlformats.org/officeDocument/2006/relationships/hyperlink" Target="https://login.consultant.ru/link/?req=doc&amp;base=RLAW123&amp;n=224800&amp;dst=100005" TargetMode="External"/><Relationship Id="rId57" Type="http://schemas.openxmlformats.org/officeDocument/2006/relationships/hyperlink" Target="https://login.consultant.ru/link/?req=doc&amp;base=RLAW123&amp;n=268591&amp;dst=100005" TargetMode="External"/><Relationship Id="rId106" Type="http://schemas.openxmlformats.org/officeDocument/2006/relationships/footer" Target="footer12.xml"/><Relationship Id="rId114" Type="http://schemas.openxmlformats.org/officeDocument/2006/relationships/hyperlink" Target="https://login.consultant.ru/link/?req=doc&amp;base=RLAW123&amp;n=325816&amp;dst=212895" TargetMode="External"/><Relationship Id="rId119" Type="http://schemas.openxmlformats.org/officeDocument/2006/relationships/hyperlink" Target="https://login.consultant.ru/link/?req=doc&amp;base=LAW&amp;n=469796&amp;dst=100134" TargetMode="External"/><Relationship Id="rId127" Type="http://schemas.openxmlformats.org/officeDocument/2006/relationships/header" Target="header17.xml"/><Relationship Id="rId10" Type="http://schemas.openxmlformats.org/officeDocument/2006/relationships/header" Target="header1.xml"/><Relationship Id="rId31" Type="http://schemas.openxmlformats.org/officeDocument/2006/relationships/hyperlink" Target="https://login.consultant.ru/link/?req=doc&amp;base=RLAW123&amp;n=165975&amp;dst=100005" TargetMode="External"/><Relationship Id="rId44" Type="http://schemas.openxmlformats.org/officeDocument/2006/relationships/hyperlink" Target="https://login.consultant.ru/link/?req=doc&amp;base=RLAW123&amp;n=208043&amp;dst=100005" TargetMode="External"/><Relationship Id="rId52" Type="http://schemas.openxmlformats.org/officeDocument/2006/relationships/hyperlink" Target="https://login.consultant.ru/link/?req=doc&amp;base=RLAW123&amp;n=238929&amp;dst=100005" TargetMode="External"/><Relationship Id="rId60" Type="http://schemas.openxmlformats.org/officeDocument/2006/relationships/hyperlink" Target="https://login.consultant.ru/link/?req=doc&amp;base=RLAW123&amp;n=290515&amp;dst=100005" TargetMode="External"/><Relationship Id="rId65" Type="http://schemas.openxmlformats.org/officeDocument/2006/relationships/hyperlink" Target="https://login.consultant.ru/link/?req=doc&amp;base=RLAW123&amp;n=324511&amp;dst=100005" TargetMode="External"/><Relationship Id="rId73" Type="http://schemas.openxmlformats.org/officeDocument/2006/relationships/hyperlink" Target="https://login.consultant.ru/link/?req=doc&amp;base=LAW&amp;n=465808&amp;dst=103280" TargetMode="External"/><Relationship Id="rId78" Type="http://schemas.openxmlformats.org/officeDocument/2006/relationships/hyperlink" Target="https://login.consultant.ru/link/?req=doc&amp;base=LAW&amp;n=465583" TargetMode="External"/><Relationship Id="rId81" Type="http://schemas.openxmlformats.org/officeDocument/2006/relationships/hyperlink" Target="https://login.consultant.ru/link/?req=doc&amp;base=LAW&amp;n=469796&amp;dst=100560" TargetMode="External"/><Relationship Id="rId86" Type="http://schemas.openxmlformats.org/officeDocument/2006/relationships/hyperlink" Target="https://login.consultant.ru/link/?req=doc&amp;base=RLAW123&amp;n=291205&amp;dst=100014" TargetMode="External"/><Relationship Id="rId94" Type="http://schemas.openxmlformats.org/officeDocument/2006/relationships/footer" Target="footer6.xml"/><Relationship Id="rId99" Type="http://schemas.openxmlformats.org/officeDocument/2006/relationships/header" Target="header9.xml"/><Relationship Id="rId101" Type="http://schemas.openxmlformats.org/officeDocument/2006/relationships/header" Target="header10.xml"/><Relationship Id="rId122" Type="http://schemas.openxmlformats.org/officeDocument/2006/relationships/footer" Target="footer14.xml"/><Relationship Id="rId130" Type="http://schemas.openxmlformats.org/officeDocument/2006/relationships/footer" Target="footer18.xml"/><Relationship Id="rId135" Type="http://schemas.openxmlformats.org/officeDocument/2006/relationships/header" Target="header21.xml"/><Relationship Id="rId143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login.consultant.ru/link/?req=doc&amp;base=RLAW123&amp;n=111541&amp;dst=100005" TargetMode="External"/><Relationship Id="rId39" Type="http://schemas.openxmlformats.org/officeDocument/2006/relationships/hyperlink" Target="https://login.consultant.ru/link/?req=doc&amp;base=RLAW123&amp;n=294104&amp;dst=100056" TargetMode="External"/><Relationship Id="rId109" Type="http://schemas.openxmlformats.org/officeDocument/2006/relationships/hyperlink" Target="https://login.consultant.ru/link/?req=doc&amp;base=LAW&amp;n=469789&amp;dst=100848" TargetMode="External"/><Relationship Id="rId34" Type="http://schemas.openxmlformats.org/officeDocument/2006/relationships/hyperlink" Target="https://login.consultant.ru/link/?req=doc&amp;base=RLAW123&amp;n=169191&amp;dst=100005" TargetMode="External"/><Relationship Id="rId50" Type="http://schemas.openxmlformats.org/officeDocument/2006/relationships/hyperlink" Target="https://login.consultant.ru/link/?req=doc&amp;base=RLAW123&amp;n=229781&amp;dst=100005" TargetMode="External"/><Relationship Id="rId55" Type="http://schemas.openxmlformats.org/officeDocument/2006/relationships/hyperlink" Target="https://login.consultant.ru/link/?req=doc&amp;base=RLAW123&amp;n=259220&amp;dst=100005" TargetMode="External"/><Relationship Id="rId76" Type="http://schemas.openxmlformats.org/officeDocument/2006/relationships/hyperlink" Target="https://login.consultant.ru/link/?req=doc&amp;base=LAW&amp;n=129335" TargetMode="External"/><Relationship Id="rId97" Type="http://schemas.openxmlformats.org/officeDocument/2006/relationships/header" Target="header8.xml"/><Relationship Id="rId104" Type="http://schemas.openxmlformats.org/officeDocument/2006/relationships/footer" Target="footer11.xml"/><Relationship Id="rId120" Type="http://schemas.openxmlformats.org/officeDocument/2006/relationships/hyperlink" Target="https://login.consultant.ru/link/?req=doc&amp;base=LAW&amp;n=422018" TargetMode="External"/><Relationship Id="rId125" Type="http://schemas.openxmlformats.org/officeDocument/2006/relationships/header" Target="header16.xml"/><Relationship Id="rId141" Type="http://schemas.openxmlformats.org/officeDocument/2006/relationships/footer" Target="footer22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RLAW123&amp;n=135495&amp;dst=100006" TargetMode="External"/><Relationship Id="rId92" Type="http://schemas.openxmlformats.org/officeDocument/2006/relationships/footer" Target="footer5.xm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23&amp;n=143254&amp;dst=100005" TargetMode="External"/><Relationship Id="rId24" Type="http://schemas.openxmlformats.org/officeDocument/2006/relationships/hyperlink" Target="https://login.consultant.ru/link/?req=doc&amp;base=RLAW123&amp;n=130778&amp;dst=100005" TargetMode="External"/><Relationship Id="rId40" Type="http://schemas.openxmlformats.org/officeDocument/2006/relationships/hyperlink" Target="https://login.consultant.ru/link/?req=doc&amp;base=RLAW123&amp;n=192845&amp;dst=100005" TargetMode="External"/><Relationship Id="rId45" Type="http://schemas.openxmlformats.org/officeDocument/2006/relationships/hyperlink" Target="https://login.consultant.ru/link/?req=doc&amp;base=RLAW123&amp;n=212406&amp;dst=100005" TargetMode="External"/><Relationship Id="rId66" Type="http://schemas.openxmlformats.org/officeDocument/2006/relationships/hyperlink" Target="https://login.consultant.ru/link/?req=doc&amp;base=LAW&amp;n=465808&amp;dst=103281" TargetMode="External"/><Relationship Id="rId87" Type="http://schemas.openxmlformats.org/officeDocument/2006/relationships/hyperlink" Target="https://login.consultant.ru/link/?req=doc&amp;base=LAW&amp;n=129335" TargetMode="External"/><Relationship Id="rId110" Type="http://schemas.openxmlformats.org/officeDocument/2006/relationships/hyperlink" Target="https://login.consultant.ru/link/?req=doc&amp;base=LAW&amp;n=439201&amp;dst=100278" TargetMode="External"/><Relationship Id="rId115" Type="http://schemas.openxmlformats.org/officeDocument/2006/relationships/hyperlink" Target="https://login.consultant.ru/link/?req=doc&amp;base=LAW&amp;n=422018" TargetMode="External"/><Relationship Id="rId131" Type="http://schemas.openxmlformats.org/officeDocument/2006/relationships/header" Target="header19.xml"/><Relationship Id="rId136" Type="http://schemas.openxmlformats.org/officeDocument/2006/relationships/footer" Target="footer21.xml"/><Relationship Id="rId61" Type="http://schemas.openxmlformats.org/officeDocument/2006/relationships/hyperlink" Target="https://login.consultant.ru/link/?req=doc&amp;base=RLAW123&amp;n=304265&amp;dst=100005" TargetMode="External"/><Relationship Id="rId82" Type="http://schemas.openxmlformats.org/officeDocument/2006/relationships/hyperlink" Target="https://login.consultant.ru/link/?req=doc&amp;base=LAW&amp;n=465583" TargetMode="External"/><Relationship Id="rId19" Type="http://schemas.openxmlformats.org/officeDocument/2006/relationships/hyperlink" Target="https://login.consultant.ru/link/?req=doc&amp;base=RLAW123&amp;n=112686&amp;dst=100005" TargetMode="External"/><Relationship Id="rId14" Type="http://schemas.openxmlformats.org/officeDocument/2006/relationships/header" Target="header3.xml"/><Relationship Id="rId30" Type="http://schemas.openxmlformats.org/officeDocument/2006/relationships/hyperlink" Target="https://login.consultant.ru/link/?req=doc&amp;base=RLAW123&amp;n=144315&amp;dst=100005" TargetMode="External"/><Relationship Id="rId35" Type="http://schemas.openxmlformats.org/officeDocument/2006/relationships/hyperlink" Target="https://login.consultant.ru/link/?req=doc&amp;base=RLAW123&amp;n=175460&amp;dst=100005" TargetMode="External"/><Relationship Id="rId56" Type="http://schemas.openxmlformats.org/officeDocument/2006/relationships/hyperlink" Target="https://login.consultant.ru/link/?req=doc&amp;base=RLAW123&amp;n=268058&amp;dst=100005" TargetMode="External"/><Relationship Id="rId77" Type="http://schemas.openxmlformats.org/officeDocument/2006/relationships/hyperlink" Target="https://login.consultant.ru/link/?req=doc&amp;base=RLAW123&amp;n=325816" TargetMode="External"/><Relationship Id="rId100" Type="http://schemas.openxmlformats.org/officeDocument/2006/relationships/footer" Target="footer9.xml"/><Relationship Id="rId105" Type="http://schemas.openxmlformats.org/officeDocument/2006/relationships/header" Target="header12.xml"/><Relationship Id="rId126" Type="http://schemas.openxmlformats.org/officeDocument/2006/relationships/footer" Target="footer16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123&amp;n=231523&amp;dst=100005" TargetMode="External"/><Relationship Id="rId72" Type="http://schemas.openxmlformats.org/officeDocument/2006/relationships/hyperlink" Target="https://login.consultant.ru/link/?req=doc&amp;base=RLAW123&amp;n=326376&amp;dst=100006" TargetMode="External"/><Relationship Id="rId93" Type="http://schemas.openxmlformats.org/officeDocument/2006/relationships/header" Target="header6.xml"/><Relationship Id="rId98" Type="http://schemas.openxmlformats.org/officeDocument/2006/relationships/footer" Target="footer8.xml"/><Relationship Id="rId121" Type="http://schemas.openxmlformats.org/officeDocument/2006/relationships/header" Target="header14.xml"/><Relationship Id="rId142" Type="http://schemas.openxmlformats.org/officeDocument/2006/relationships/header" Target="header23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72</Pages>
  <Words>29080</Words>
  <Characters>165759</Characters>
  <Application>Microsoft Office Word</Application>
  <DocSecurity>0</DocSecurity>
  <Lines>1381</Lines>
  <Paragraphs>388</Paragraphs>
  <ScaleCrop>false</ScaleCrop>
  <Company>КонсультантПлюс Версия 4023.00.53</Company>
  <LinksUpToDate>false</LinksUpToDate>
  <CharactersWithSpaces>194451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Канска Красноярского края от 28.10.2013 N 1522
(ред. от 27.12.2023)
"Об утверждении муниципальной программы города Канска "Обеспечение доступным и комфортным жильем жителей города"
(с изм. и доп., вступающими в силу с 01.01.2024)</dc:title>
  <cp:lastModifiedBy>119</cp:lastModifiedBy>
  <cp:revision>2</cp:revision>
  <dcterms:created xsi:type="dcterms:W3CDTF">2024-02-20T07:50:00Z</dcterms:created>
  <dcterms:modified xsi:type="dcterms:W3CDTF">2024-02-20T07:53:00Z</dcterms:modified>
</cp:coreProperties>
</file>