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D" w:rsidRPr="00A51E62" w:rsidRDefault="008E1CC0" w:rsidP="00AF2AED">
      <w:pPr>
        <w:jc w:val="center"/>
        <w:rPr>
          <w:sz w:val="28"/>
          <w:szCs w:val="28"/>
        </w:rPr>
      </w:pPr>
      <w:bookmarkStart w:id="0" w:name="_GoBack"/>
      <w:bookmarkEnd w:id="0"/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885B7F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201</w:t>
      </w:r>
      <w:r w:rsidR="005001AB">
        <w:rPr>
          <w:b/>
          <w:sz w:val="28"/>
          <w:szCs w:val="28"/>
        </w:rPr>
        <w:t>4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AF2AED" w:rsidP="00E719AF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201</w:t>
      </w:r>
      <w:r w:rsidR="005001AB">
        <w:rPr>
          <w:b/>
          <w:sz w:val="28"/>
          <w:szCs w:val="28"/>
        </w:rPr>
        <w:t>5</w:t>
      </w:r>
      <w:r w:rsidRPr="00A51E62">
        <w:rPr>
          <w:b/>
          <w:sz w:val="28"/>
          <w:szCs w:val="28"/>
        </w:rPr>
        <w:t>-201</w:t>
      </w:r>
      <w:r w:rsidR="005001AB">
        <w:rPr>
          <w:b/>
          <w:sz w:val="28"/>
          <w:szCs w:val="28"/>
        </w:rPr>
        <w:t>6</w:t>
      </w:r>
      <w:r w:rsidRPr="00A51E62">
        <w:rPr>
          <w:b/>
          <w:sz w:val="28"/>
          <w:szCs w:val="28"/>
        </w:rPr>
        <w:t xml:space="preserve"> годов»</w:t>
      </w:r>
    </w:p>
    <w:p w:rsidR="00AF2AED" w:rsidRPr="00A51E62" w:rsidRDefault="00AF2AED" w:rsidP="00247ED0">
      <w:pPr>
        <w:pStyle w:val="a8"/>
        <w:jc w:val="right"/>
        <w:rPr>
          <w:sz w:val="28"/>
          <w:szCs w:val="28"/>
        </w:rPr>
      </w:pPr>
    </w:p>
    <w:p w:rsidR="00AF2AED" w:rsidRPr="00A51E62" w:rsidRDefault="00FB1119" w:rsidP="00AF2AE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9AF">
        <w:rPr>
          <w:sz w:val="28"/>
          <w:szCs w:val="28"/>
        </w:rPr>
        <w:t>04 декабря 2013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="00AF2AED" w:rsidRPr="00A51E62">
        <w:rPr>
          <w:sz w:val="28"/>
          <w:szCs w:val="28"/>
        </w:rPr>
        <w:t>№</w:t>
      </w:r>
      <w:r w:rsidR="00055478" w:rsidRPr="00A51E62">
        <w:rPr>
          <w:sz w:val="28"/>
          <w:szCs w:val="28"/>
        </w:rPr>
        <w:t xml:space="preserve"> </w:t>
      </w:r>
      <w:r w:rsidR="00807301">
        <w:rPr>
          <w:sz w:val="28"/>
          <w:szCs w:val="28"/>
        </w:rPr>
        <w:t>2</w:t>
      </w:r>
    </w:p>
    <w:p w:rsidR="00B66785" w:rsidRPr="00A51E62" w:rsidRDefault="00B66785" w:rsidP="00E33351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 w:rsidRPr="00A51E62">
        <w:rPr>
          <w:sz w:val="28"/>
          <w:szCs w:val="28"/>
        </w:rPr>
        <w:t>При формировании бюджета и подготовк</w:t>
      </w:r>
      <w:r w:rsidR="00055478" w:rsidRPr="00A51E62">
        <w:rPr>
          <w:sz w:val="28"/>
          <w:szCs w:val="28"/>
        </w:rPr>
        <w:t>е</w:t>
      </w:r>
      <w:r w:rsidRPr="00A51E62">
        <w:rPr>
          <w:sz w:val="28"/>
          <w:szCs w:val="28"/>
        </w:rPr>
        <w:t xml:space="preserve"> его к принятию придается максимальная публичность этому процессу, информация получается из всех источников для того, чтобы более рационально принять решение по расходованию бюджетных средств. Бюджет </w:t>
      </w:r>
      <w:r w:rsidR="00304869" w:rsidRPr="00A51E62">
        <w:rPr>
          <w:sz w:val="28"/>
          <w:szCs w:val="28"/>
        </w:rPr>
        <w:t>в</w:t>
      </w:r>
      <w:r w:rsidRPr="00A51E62">
        <w:rPr>
          <w:sz w:val="28"/>
          <w:szCs w:val="28"/>
        </w:rPr>
        <w:t>ыступа</w:t>
      </w:r>
      <w:r w:rsidR="00304869" w:rsidRPr="00A51E62">
        <w:rPr>
          <w:sz w:val="28"/>
          <w:szCs w:val="28"/>
        </w:rPr>
        <w:t>ет</w:t>
      </w:r>
      <w:r w:rsidRPr="00A51E62">
        <w:rPr>
          <w:sz w:val="28"/>
          <w:szCs w:val="28"/>
        </w:rPr>
        <w:t xml:space="preserve"> как элемент общественного согласия, последовательно переходящий к всё большей открытости власти, особенно в части расходования бюджетных средств. Однако в связи с рисками и ожиданиями новых вызовов следует искать резервы в эффективности расходования бюджетных средств.</w:t>
      </w:r>
    </w:p>
    <w:p w:rsidR="00B66785" w:rsidRPr="00A51E62" w:rsidRDefault="00E84A69" w:rsidP="00E33351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="00B66785" w:rsidRPr="00A51E62">
        <w:rPr>
          <w:sz w:val="28"/>
          <w:szCs w:val="28"/>
        </w:rPr>
        <w:t>проекта бюджета на 201</w:t>
      </w:r>
      <w:r w:rsidR="00217E3D" w:rsidRPr="00A51E62">
        <w:rPr>
          <w:sz w:val="28"/>
          <w:szCs w:val="28"/>
        </w:rPr>
        <w:t>4</w:t>
      </w:r>
      <w:r w:rsidR="00B66785" w:rsidRPr="00A51E62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2015 -2016 годов</w:t>
      </w:r>
      <w:r w:rsidR="00B66785" w:rsidRPr="00A51E62">
        <w:rPr>
          <w:sz w:val="28"/>
          <w:szCs w:val="28"/>
        </w:rPr>
        <w:t xml:space="preserve"> был</w:t>
      </w:r>
      <w:r w:rsidR="0051186C" w:rsidRPr="00A51E62">
        <w:rPr>
          <w:sz w:val="28"/>
          <w:szCs w:val="28"/>
        </w:rPr>
        <w:t xml:space="preserve"> проведен анализ</w:t>
      </w:r>
      <w:r w:rsidR="00B66785" w:rsidRPr="00A51E62">
        <w:rPr>
          <w:sz w:val="28"/>
          <w:szCs w:val="28"/>
        </w:rPr>
        <w:t xml:space="preserve"> исполнени</w:t>
      </w:r>
      <w:r w:rsidR="0051186C" w:rsidRPr="00A51E62">
        <w:rPr>
          <w:sz w:val="28"/>
          <w:szCs w:val="28"/>
        </w:rPr>
        <w:t>я</w:t>
      </w:r>
      <w:r w:rsidR="00B66785" w:rsidRPr="00A51E62">
        <w:rPr>
          <w:sz w:val="28"/>
          <w:szCs w:val="28"/>
        </w:rPr>
        <w:t xml:space="preserve"> бюджета за 9 месяцев 201</w:t>
      </w:r>
      <w:r w:rsidR="00217E3D" w:rsidRPr="00A51E62">
        <w:rPr>
          <w:sz w:val="28"/>
          <w:szCs w:val="28"/>
        </w:rPr>
        <w:t>3</w:t>
      </w:r>
      <w:r w:rsidR="00B66785" w:rsidRPr="00A51E62">
        <w:rPr>
          <w:sz w:val="28"/>
          <w:szCs w:val="28"/>
        </w:rPr>
        <w:t xml:space="preserve"> года. </w:t>
      </w:r>
      <w:r w:rsidR="00D904BB" w:rsidRPr="00A51E62">
        <w:rPr>
          <w:sz w:val="28"/>
          <w:szCs w:val="28"/>
        </w:rPr>
        <w:t>Исполнение по д</w:t>
      </w:r>
      <w:r w:rsidR="00B66785" w:rsidRPr="00A51E62">
        <w:rPr>
          <w:sz w:val="28"/>
          <w:szCs w:val="28"/>
        </w:rPr>
        <w:t>оход</w:t>
      </w:r>
      <w:r w:rsidR="00D904BB" w:rsidRPr="00A51E62">
        <w:rPr>
          <w:sz w:val="28"/>
          <w:szCs w:val="28"/>
        </w:rPr>
        <w:t>ам</w:t>
      </w:r>
      <w:r w:rsidR="00B66785" w:rsidRPr="00A51E62">
        <w:rPr>
          <w:sz w:val="28"/>
          <w:szCs w:val="28"/>
        </w:rPr>
        <w:t xml:space="preserve"> бюджета составил</w:t>
      </w:r>
      <w:r w:rsidR="00D904BB" w:rsidRPr="00A51E62">
        <w:rPr>
          <w:sz w:val="28"/>
          <w:szCs w:val="28"/>
        </w:rPr>
        <w:t>о 1 </w:t>
      </w:r>
      <w:r w:rsidR="00217E3D" w:rsidRPr="00A51E62">
        <w:rPr>
          <w:sz w:val="28"/>
          <w:szCs w:val="28"/>
        </w:rPr>
        <w:t>568</w:t>
      </w:r>
      <w:r w:rsidR="00D904BB" w:rsidRPr="00A51E62">
        <w:rPr>
          <w:sz w:val="28"/>
          <w:szCs w:val="28"/>
        </w:rPr>
        <w:t> </w:t>
      </w:r>
      <w:r w:rsidR="00217E3D" w:rsidRPr="00A51E62">
        <w:rPr>
          <w:sz w:val="28"/>
          <w:szCs w:val="28"/>
        </w:rPr>
        <w:t>214</w:t>
      </w:r>
      <w:r w:rsidR="00D904BB" w:rsidRPr="00A51E62">
        <w:rPr>
          <w:sz w:val="28"/>
          <w:szCs w:val="28"/>
        </w:rPr>
        <w:t xml:space="preserve"> тыс. рублей</w:t>
      </w:r>
      <w:r w:rsidR="000513E4" w:rsidRPr="00A51E62">
        <w:rPr>
          <w:sz w:val="28"/>
          <w:szCs w:val="28"/>
        </w:rPr>
        <w:t xml:space="preserve"> или</w:t>
      </w:r>
      <w:r w:rsidR="0051186C" w:rsidRPr="00A51E62">
        <w:rPr>
          <w:sz w:val="28"/>
          <w:szCs w:val="28"/>
        </w:rPr>
        <w:t xml:space="preserve"> 6</w:t>
      </w:r>
      <w:r w:rsidR="00217E3D" w:rsidRPr="00A51E62">
        <w:rPr>
          <w:sz w:val="28"/>
          <w:szCs w:val="28"/>
        </w:rPr>
        <w:t>8</w:t>
      </w:r>
      <w:r w:rsidR="0051186C" w:rsidRPr="00A51E62">
        <w:rPr>
          <w:sz w:val="28"/>
          <w:szCs w:val="28"/>
        </w:rPr>
        <w:t>,</w:t>
      </w:r>
      <w:r w:rsidR="00217E3D" w:rsidRPr="00A51E62">
        <w:rPr>
          <w:sz w:val="28"/>
          <w:szCs w:val="28"/>
        </w:rPr>
        <w:t>2</w:t>
      </w:r>
      <w:r w:rsidR="000513E4" w:rsidRPr="00A51E62">
        <w:rPr>
          <w:sz w:val="28"/>
          <w:szCs w:val="28"/>
        </w:rPr>
        <w:t xml:space="preserve"> % от годовых плановых назначений</w:t>
      </w:r>
      <w:r w:rsidR="00D904BB" w:rsidRPr="00A51E62">
        <w:rPr>
          <w:sz w:val="28"/>
          <w:szCs w:val="28"/>
        </w:rPr>
        <w:t>, по расходам 1 </w:t>
      </w:r>
      <w:r w:rsidR="00217E3D" w:rsidRPr="00A51E62">
        <w:rPr>
          <w:sz w:val="28"/>
          <w:szCs w:val="28"/>
        </w:rPr>
        <w:t>425</w:t>
      </w:r>
      <w:r w:rsidR="00D904BB" w:rsidRPr="00A51E62">
        <w:rPr>
          <w:sz w:val="28"/>
          <w:szCs w:val="28"/>
        </w:rPr>
        <w:t> </w:t>
      </w:r>
      <w:r w:rsidR="00217E3D" w:rsidRPr="00A51E62">
        <w:rPr>
          <w:sz w:val="28"/>
          <w:szCs w:val="28"/>
        </w:rPr>
        <w:t>151</w:t>
      </w:r>
      <w:r w:rsidR="00D904BB" w:rsidRPr="00A51E62">
        <w:rPr>
          <w:sz w:val="28"/>
          <w:szCs w:val="28"/>
        </w:rPr>
        <w:t xml:space="preserve"> тыс. рублей</w:t>
      </w:r>
      <w:r w:rsidR="000513E4" w:rsidRPr="00A51E62">
        <w:rPr>
          <w:sz w:val="28"/>
          <w:szCs w:val="28"/>
        </w:rPr>
        <w:t xml:space="preserve"> или</w:t>
      </w:r>
      <w:r w:rsidR="0051186C" w:rsidRPr="00A51E62">
        <w:rPr>
          <w:sz w:val="28"/>
          <w:szCs w:val="28"/>
        </w:rPr>
        <w:t xml:space="preserve"> 6</w:t>
      </w:r>
      <w:r w:rsidR="00217E3D" w:rsidRPr="00A51E62">
        <w:rPr>
          <w:sz w:val="28"/>
          <w:szCs w:val="28"/>
        </w:rPr>
        <w:t>0</w:t>
      </w:r>
      <w:r w:rsidR="0051186C" w:rsidRPr="00A51E62">
        <w:rPr>
          <w:sz w:val="28"/>
          <w:szCs w:val="28"/>
        </w:rPr>
        <w:t>,</w:t>
      </w:r>
      <w:r w:rsidR="00217E3D" w:rsidRPr="00A51E62">
        <w:rPr>
          <w:sz w:val="28"/>
          <w:szCs w:val="28"/>
        </w:rPr>
        <w:t>9</w:t>
      </w:r>
      <w:r w:rsidR="000513E4" w:rsidRPr="00A51E62">
        <w:rPr>
          <w:sz w:val="28"/>
          <w:szCs w:val="28"/>
        </w:rPr>
        <w:t>% от годовых плановых назначений</w:t>
      </w:r>
      <w:r w:rsidR="00D904BB" w:rsidRPr="00A51E62">
        <w:rPr>
          <w:sz w:val="28"/>
          <w:szCs w:val="28"/>
        </w:rPr>
        <w:t xml:space="preserve">, с </w:t>
      </w:r>
      <w:r w:rsidR="005001AB">
        <w:rPr>
          <w:sz w:val="28"/>
          <w:szCs w:val="28"/>
        </w:rPr>
        <w:t>профицитом</w:t>
      </w:r>
      <w:r w:rsidR="00D904BB" w:rsidRPr="00A51E62">
        <w:rPr>
          <w:sz w:val="28"/>
          <w:szCs w:val="28"/>
        </w:rPr>
        <w:t xml:space="preserve"> бюджета </w:t>
      </w:r>
      <w:r w:rsidR="005001AB">
        <w:rPr>
          <w:sz w:val="28"/>
          <w:szCs w:val="28"/>
        </w:rPr>
        <w:t>143 063</w:t>
      </w:r>
      <w:r w:rsidR="00D904BB" w:rsidRPr="00A51E62">
        <w:rPr>
          <w:sz w:val="28"/>
          <w:szCs w:val="28"/>
        </w:rPr>
        <w:t xml:space="preserve"> тыс. рублей.</w:t>
      </w:r>
      <w:r w:rsidR="00B66785" w:rsidRPr="00A51E62">
        <w:rPr>
          <w:sz w:val="28"/>
          <w:szCs w:val="28"/>
        </w:rPr>
        <w:t xml:space="preserve">  </w:t>
      </w:r>
    </w:p>
    <w:p w:rsidR="00B849A1" w:rsidRDefault="004430D3" w:rsidP="00B849A1">
      <w:pPr>
        <w:ind w:firstLine="708"/>
        <w:jc w:val="both"/>
        <w:rPr>
          <w:sz w:val="28"/>
          <w:szCs w:val="28"/>
        </w:rPr>
      </w:pPr>
      <w:r w:rsidRPr="004430D3">
        <w:rPr>
          <w:sz w:val="28"/>
          <w:szCs w:val="28"/>
        </w:rPr>
        <w:t>Наиболее значимым итогом работы муниципального образования в текущем финансовом году явилось сохранение макроэкономической стабильности.</w:t>
      </w:r>
    </w:p>
    <w:p w:rsidR="00B849A1" w:rsidRDefault="00680640" w:rsidP="00B849A1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Участники публичных слушаний, обсудив </w:t>
      </w:r>
      <w:r w:rsidR="00EA5AFA" w:rsidRPr="00B849A1">
        <w:rPr>
          <w:sz w:val="28"/>
          <w:szCs w:val="28"/>
        </w:rPr>
        <w:t xml:space="preserve">доклад </w:t>
      </w:r>
      <w:r w:rsidR="00E33351" w:rsidRPr="00B849A1">
        <w:rPr>
          <w:sz w:val="28"/>
          <w:szCs w:val="28"/>
        </w:rPr>
        <w:t>по</w:t>
      </w:r>
      <w:r w:rsidR="00EA5AFA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201</w:t>
      </w:r>
      <w:r w:rsidR="00217E3D" w:rsidRPr="00B849A1">
        <w:rPr>
          <w:sz w:val="28"/>
          <w:szCs w:val="28"/>
        </w:rPr>
        <w:t>4</w:t>
      </w:r>
      <w:r w:rsidRPr="00B849A1">
        <w:rPr>
          <w:sz w:val="28"/>
          <w:szCs w:val="28"/>
        </w:rPr>
        <w:t xml:space="preserve"> год и плановый период 201</w:t>
      </w:r>
      <w:r w:rsidR="00217E3D" w:rsidRPr="00B849A1">
        <w:rPr>
          <w:sz w:val="28"/>
          <w:szCs w:val="28"/>
        </w:rPr>
        <w:t>5</w:t>
      </w:r>
      <w:r w:rsidRPr="00B849A1">
        <w:rPr>
          <w:sz w:val="28"/>
          <w:szCs w:val="28"/>
        </w:rPr>
        <w:t>-201</w:t>
      </w:r>
      <w:r w:rsidR="00217E3D" w:rsidRPr="00B849A1">
        <w:rPr>
          <w:sz w:val="28"/>
          <w:szCs w:val="28"/>
        </w:rPr>
        <w:t>6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Pr="00B849A1">
        <w:rPr>
          <w:color w:val="000000"/>
          <w:sz w:val="28"/>
          <w:szCs w:val="28"/>
        </w:rPr>
        <w:t>,</w:t>
      </w:r>
      <w:r w:rsidR="00E33351" w:rsidRPr="00B849A1">
        <w:rPr>
          <w:color w:val="000000"/>
          <w:sz w:val="28"/>
          <w:szCs w:val="28"/>
        </w:rPr>
        <w:t xml:space="preserve"> </w:t>
      </w:r>
      <w:r w:rsidR="00B849A1">
        <w:rPr>
          <w:color w:val="000000"/>
          <w:sz w:val="28"/>
          <w:szCs w:val="28"/>
        </w:rPr>
        <w:t>что п</w:t>
      </w:r>
      <w:r w:rsidR="00B849A1" w:rsidRPr="00F0786B">
        <w:rPr>
          <w:sz w:val="28"/>
          <w:szCs w:val="28"/>
          <w:lang w:eastAsia="en-US"/>
        </w:rPr>
        <w:t>ромышленное производство города представлено двумя видами экономической деятельности – обрабатывающими производствами и электроэнергетикой.</w:t>
      </w:r>
      <w:r w:rsidR="00B849A1" w:rsidRPr="00F0786B">
        <w:rPr>
          <w:sz w:val="28"/>
          <w:szCs w:val="28"/>
        </w:rPr>
        <w:tab/>
        <w:t xml:space="preserve">Значительных изменений структуры промышленности в прогнозном периоде не планируется - удельный вес предприятий «обрабатывающих производств» к 2016 году составит 52 %, соответственно, предприятий «энергетики» - 48%. </w:t>
      </w:r>
    </w:p>
    <w:p w:rsidR="00B849A1" w:rsidRPr="00F0786B" w:rsidRDefault="00B849A1" w:rsidP="00B849A1">
      <w:pPr>
        <w:ind w:firstLine="708"/>
        <w:jc w:val="both"/>
        <w:rPr>
          <w:sz w:val="28"/>
          <w:szCs w:val="28"/>
        </w:rPr>
      </w:pPr>
      <w:r w:rsidRPr="00F0786B">
        <w:rPr>
          <w:sz w:val="28"/>
          <w:szCs w:val="28"/>
        </w:rPr>
        <w:t>Ведущими предприятиями городской промышленности останутся: в обрабатывающих отраслях – ОАО «Мясо», ООО ПКФ «</w:t>
      </w:r>
      <w:proofErr w:type="spellStart"/>
      <w:r w:rsidRPr="00F0786B">
        <w:rPr>
          <w:sz w:val="28"/>
          <w:szCs w:val="28"/>
        </w:rPr>
        <w:t>Канпласт</w:t>
      </w:r>
      <w:proofErr w:type="spellEnd"/>
      <w:r w:rsidRPr="00F0786B">
        <w:rPr>
          <w:sz w:val="28"/>
          <w:szCs w:val="28"/>
        </w:rPr>
        <w:t xml:space="preserve">», ООО Канский ЗЛМК «Маяк», ООО «Канский комбинат строительных материалов», ЗАО КМЗ «Сегмент»; в энергетике – филиал </w:t>
      </w:r>
      <w:proofErr w:type="spellStart"/>
      <w:r w:rsidRPr="00F0786B">
        <w:rPr>
          <w:sz w:val="28"/>
          <w:szCs w:val="28"/>
        </w:rPr>
        <w:t>Канской</w:t>
      </w:r>
      <w:proofErr w:type="spellEnd"/>
      <w:r w:rsidRPr="00F0786B">
        <w:rPr>
          <w:sz w:val="28"/>
          <w:szCs w:val="28"/>
        </w:rPr>
        <w:t xml:space="preserve"> ТЭЦ ОАО «Енисейская ТГК -13», ОАО «</w:t>
      </w:r>
      <w:proofErr w:type="spellStart"/>
      <w:r w:rsidRPr="00F0786B">
        <w:rPr>
          <w:sz w:val="28"/>
          <w:szCs w:val="28"/>
        </w:rPr>
        <w:t>Гортепло</w:t>
      </w:r>
      <w:proofErr w:type="spellEnd"/>
      <w:r w:rsidRPr="00F0786B">
        <w:rPr>
          <w:sz w:val="28"/>
          <w:szCs w:val="28"/>
        </w:rPr>
        <w:t xml:space="preserve">», ООО «Водоканал-Сервис», МУП «Канский </w:t>
      </w:r>
      <w:proofErr w:type="spellStart"/>
      <w:r w:rsidRPr="00F0786B">
        <w:rPr>
          <w:sz w:val="28"/>
          <w:szCs w:val="28"/>
        </w:rPr>
        <w:t>Электросетьсбыт</w:t>
      </w:r>
      <w:proofErr w:type="spellEnd"/>
      <w:r w:rsidRPr="00F0786B">
        <w:rPr>
          <w:sz w:val="28"/>
          <w:szCs w:val="28"/>
        </w:rPr>
        <w:t>».</w:t>
      </w:r>
    </w:p>
    <w:p w:rsidR="00B849A1" w:rsidRPr="00B849A1" w:rsidRDefault="00B849A1" w:rsidP="00B849A1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lastRenderedPageBreak/>
        <w:t xml:space="preserve">Результатом деятельности реального сектора экономики города </w:t>
      </w:r>
      <w:r w:rsidRPr="00B849A1">
        <w:rPr>
          <w:sz w:val="28"/>
          <w:szCs w:val="28"/>
        </w:rPr>
        <w:br/>
        <w:t xml:space="preserve">в среднесрочном периоде станет увеличение объема отгруженных товаров, </w:t>
      </w:r>
      <w:proofErr w:type="gramStart"/>
      <w:r w:rsidRPr="00B849A1">
        <w:rPr>
          <w:sz w:val="28"/>
          <w:szCs w:val="28"/>
        </w:rPr>
        <w:t>что  в</w:t>
      </w:r>
      <w:proofErr w:type="gramEnd"/>
      <w:r w:rsidRPr="00B849A1">
        <w:rPr>
          <w:sz w:val="28"/>
          <w:szCs w:val="28"/>
        </w:rPr>
        <w:t xml:space="preserve"> значительной степени будет определяться развитием обрабатывающих отраслей.</w:t>
      </w:r>
    </w:p>
    <w:p w:rsidR="00B849A1" w:rsidRPr="00B849A1" w:rsidRDefault="00B849A1" w:rsidP="00B849A1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B849A1">
        <w:rPr>
          <w:color w:val="000000"/>
          <w:sz w:val="28"/>
          <w:szCs w:val="28"/>
        </w:rPr>
        <w:t xml:space="preserve">В </w:t>
      </w:r>
      <w:r w:rsidRPr="00B849A1">
        <w:rPr>
          <w:bCs/>
          <w:color w:val="000000"/>
          <w:sz w:val="28"/>
          <w:szCs w:val="28"/>
        </w:rPr>
        <w:t>2014-2016 годах</w:t>
      </w:r>
      <w:r w:rsidRPr="00B849A1">
        <w:rPr>
          <w:color w:val="000000"/>
          <w:sz w:val="28"/>
          <w:szCs w:val="28"/>
        </w:rPr>
        <w:t xml:space="preserve"> прогнозируется следующая динамика индексов объемов производства: </w:t>
      </w:r>
      <w:r w:rsidRPr="00B849A1">
        <w:rPr>
          <w:sz w:val="28"/>
          <w:szCs w:val="28"/>
        </w:rPr>
        <w:t xml:space="preserve">в 2014 году – 104,6%, в 2015 году – 102,9%, в 2016 году – 103%. </w:t>
      </w:r>
    </w:p>
    <w:p w:rsidR="00B849A1" w:rsidRPr="00B849A1" w:rsidRDefault="00B849A1" w:rsidP="00B849A1">
      <w:pPr>
        <w:pStyle w:val="3"/>
        <w:keepNext/>
        <w:suppressLineNumbers/>
        <w:suppressAutoHyphens/>
        <w:jc w:val="both"/>
        <w:rPr>
          <w:sz w:val="28"/>
          <w:szCs w:val="28"/>
        </w:rPr>
      </w:pPr>
      <w:r w:rsidRPr="00B849A1">
        <w:rPr>
          <w:color w:val="000000"/>
          <w:sz w:val="28"/>
          <w:szCs w:val="28"/>
        </w:rPr>
        <w:t xml:space="preserve">Объем отгруженной промышленной продукции </w:t>
      </w:r>
      <w:r w:rsidRPr="00B849A1">
        <w:rPr>
          <w:sz w:val="28"/>
          <w:szCs w:val="28"/>
        </w:rPr>
        <w:t xml:space="preserve">в 2014 году составит </w:t>
      </w:r>
    </w:p>
    <w:p w:rsidR="00B849A1" w:rsidRPr="00B849A1" w:rsidRDefault="00B849A1" w:rsidP="00B849A1">
      <w:pPr>
        <w:pStyle w:val="3"/>
        <w:keepNext/>
        <w:suppressLineNumbers/>
        <w:suppressAutoHyphens/>
        <w:jc w:val="both"/>
        <w:rPr>
          <w:sz w:val="28"/>
          <w:szCs w:val="28"/>
        </w:rPr>
      </w:pPr>
      <w:r w:rsidRPr="00B849A1">
        <w:rPr>
          <w:sz w:val="28"/>
          <w:szCs w:val="28"/>
        </w:rPr>
        <w:t>3 млрд. 397 млн. рублей, в 2015 году – 3 млрд. 808 млн. рублей, в 2016 году – 4 млрд. 169 млн. рублей.</w:t>
      </w:r>
    </w:p>
    <w:p w:rsidR="00B849A1" w:rsidRPr="00B849A1" w:rsidRDefault="00B849A1" w:rsidP="00B849A1">
      <w:pPr>
        <w:pStyle w:val="12"/>
        <w:spacing w:after="120"/>
        <w:ind w:firstLine="709"/>
        <w:jc w:val="both"/>
        <w:rPr>
          <w:sz w:val="28"/>
          <w:szCs w:val="28"/>
        </w:rPr>
      </w:pPr>
      <w:r w:rsidRPr="00B849A1">
        <w:rPr>
          <w:color w:val="000000"/>
          <w:sz w:val="28"/>
          <w:szCs w:val="28"/>
        </w:rPr>
        <w:t xml:space="preserve">На протяжении последних двух лет в городе наблюдаются тенденции улучшения показателей в сфере занятости и на рынке труда. Уровень </w:t>
      </w:r>
      <w:r w:rsidRPr="00B849A1">
        <w:rPr>
          <w:sz w:val="28"/>
          <w:szCs w:val="28"/>
        </w:rPr>
        <w:t xml:space="preserve">зарегистрированной </w:t>
      </w:r>
      <w:r w:rsidRPr="00985C8A">
        <w:rPr>
          <w:sz w:val="28"/>
          <w:szCs w:val="28"/>
        </w:rPr>
        <w:t>безработицы по состоянию</w:t>
      </w:r>
      <w:r w:rsidRPr="00B849A1">
        <w:rPr>
          <w:b/>
          <w:sz w:val="28"/>
          <w:szCs w:val="28"/>
        </w:rPr>
        <w:t xml:space="preserve"> </w:t>
      </w:r>
      <w:r w:rsidRPr="00B849A1">
        <w:rPr>
          <w:sz w:val="28"/>
          <w:szCs w:val="28"/>
        </w:rPr>
        <w:t xml:space="preserve">на 1 ноября 2013 года составил 1,4%, численность безработных граждан 754 человека. </w:t>
      </w:r>
      <w:r w:rsidRPr="00B849A1">
        <w:rPr>
          <w:color w:val="000000"/>
          <w:sz w:val="28"/>
          <w:szCs w:val="28"/>
        </w:rPr>
        <w:t xml:space="preserve"> </w:t>
      </w:r>
    </w:p>
    <w:p w:rsidR="00B849A1" w:rsidRPr="00B849A1" w:rsidRDefault="00B849A1" w:rsidP="00B849A1">
      <w:pPr>
        <w:pStyle w:val="a8"/>
        <w:keepNext/>
        <w:suppressLineNumbers/>
        <w:suppressAutoHyphens/>
        <w:ind w:firstLine="720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Также прогнозом социально-экономического развития предусмотрено увеличение среднедушевого </w:t>
      </w:r>
      <w:r w:rsidRPr="00807301">
        <w:rPr>
          <w:sz w:val="28"/>
          <w:szCs w:val="28"/>
        </w:rPr>
        <w:t>номинального</w:t>
      </w:r>
      <w:r w:rsidRPr="00B849A1">
        <w:rPr>
          <w:sz w:val="28"/>
          <w:szCs w:val="28"/>
        </w:rPr>
        <w:t xml:space="preserve"> </w:t>
      </w:r>
      <w:r w:rsidRPr="00985C8A">
        <w:rPr>
          <w:sz w:val="28"/>
          <w:szCs w:val="28"/>
        </w:rPr>
        <w:t>денежного дохода</w:t>
      </w:r>
      <w:r w:rsidRPr="00B849A1">
        <w:rPr>
          <w:sz w:val="28"/>
          <w:szCs w:val="28"/>
        </w:rPr>
        <w:t xml:space="preserve"> населения </w:t>
      </w:r>
      <w:proofErr w:type="gramStart"/>
      <w:r w:rsidRPr="00B849A1">
        <w:rPr>
          <w:sz w:val="28"/>
          <w:szCs w:val="28"/>
        </w:rPr>
        <w:t>города  с</w:t>
      </w:r>
      <w:proofErr w:type="gramEnd"/>
      <w:r w:rsidRPr="00B849A1">
        <w:rPr>
          <w:sz w:val="28"/>
          <w:szCs w:val="28"/>
        </w:rPr>
        <w:t xml:space="preserve"> 17 тысяч 600  рублей в 2013 году до 20 тысяч 980 рублей в  2016 году. </w:t>
      </w:r>
    </w:p>
    <w:p w:rsidR="00B849A1" w:rsidRPr="00B849A1" w:rsidRDefault="00B849A1" w:rsidP="00B849A1">
      <w:pPr>
        <w:pStyle w:val="a8"/>
        <w:ind w:firstLine="709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Рост </w:t>
      </w:r>
      <w:r w:rsidRPr="00807301">
        <w:rPr>
          <w:sz w:val="28"/>
          <w:szCs w:val="28"/>
        </w:rPr>
        <w:t xml:space="preserve">реальных </w:t>
      </w:r>
      <w:r w:rsidRPr="00B849A1">
        <w:rPr>
          <w:sz w:val="28"/>
          <w:szCs w:val="28"/>
        </w:rPr>
        <w:t xml:space="preserve">денежных доходов населения </w:t>
      </w:r>
      <w:r w:rsidR="00E622EE" w:rsidRPr="00B849A1">
        <w:rPr>
          <w:sz w:val="28"/>
          <w:szCs w:val="28"/>
        </w:rPr>
        <w:t>планируется в</w:t>
      </w:r>
      <w:r w:rsidRPr="00B849A1">
        <w:rPr>
          <w:sz w:val="28"/>
          <w:szCs w:val="28"/>
        </w:rPr>
        <w:t xml:space="preserve"> среднем на 5% ежегодно.</w:t>
      </w:r>
    </w:p>
    <w:p w:rsidR="00B849A1" w:rsidRPr="00B849A1" w:rsidRDefault="00B849A1" w:rsidP="00B849A1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985C8A">
        <w:rPr>
          <w:sz w:val="28"/>
          <w:szCs w:val="28"/>
        </w:rPr>
        <w:t>Среднемесячная заработная плата</w:t>
      </w:r>
      <w:r w:rsidRPr="00B849A1">
        <w:rPr>
          <w:sz w:val="28"/>
          <w:szCs w:val="28"/>
        </w:rPr>
        <w:t xml:space="preserve"> в 2014 году составит 23 тысячи 400 рублей. За прогнозный период величина среднемесячной заработной платы по городу увеличится более, чем </w:t>
      </w:r>
      <w:r w:rsidR="00E622EE" w:rsidRPr="00B849A1">
        <w:rPr>
          <w:sz w:val="28"/>
          <w:szCs w:val="28"/>
        </w:rPr>
        <w:t>на 5</w:t>
      </w:r>
      <w:r w:rsidRPr="00B849A1">
        <w:rPr>
          <w:sz w:val="28"/>
          <w:szCs w:val="28"/>
        </w:rPr>
        <w:t xml:space="preserve"> тыс. рублей и составит 28 тысяч 540 рублей в 2016 году. </w:t>
      </w:r>
    </w:p>
    <w:p w:rsidR="00F718B4" w:rsidRPr="00B32305" w:rsidRDefault="00E33351" w:rsidP="00E33351">
      <w:pPr>
        <w:suppressAutoHyphens/>
        <w:ind w:firstLine="567"/>
        <w:jc w:val="both"/>
        <w:rPr>
          <w:sz w:val="28"/>
          <w:szCs w:val="28"/>
        </w:rPr>
      </w:pPr>
      <w:r w:rsidRPr="00A51E62">
        <w:rPr>
          <w:color w:val="000000"/>
          <w:sz w:val="28"/>
          <w:szCs w:val="28"/>
        </w:rPr>
        <w:t xml:space="preserve">  </w:t>
      </w:r>
      <w:r w:rsidR="0098269F" w:rsidRPr="00A51E62">
        <w:rPr>
          <w:sz w:val="28"/>
          <w:szCs w:val="28"/>
        </w:rPr>
        <w:t>П</w:t>
      </w:r>
      <w:r w:rsidR="00F718B4" w:rsidRPr="00A51E62">
        <w:rPr>
          <w:sz w:val="28"/>
          <w:szCs w:val="28"/>
        </w:rPr>
        <w:t>роект решения «О бюджете города Канска на 201</w:t>
      </w:r>
      <w:r w:rsidR="001C57A2" w:rsidRPr="00A51E62">
        <w:rPr>
          <w:sz w:val="28"/>
          <w:szCs w:val="28"/>
        </w:rPr>
        <w:t>4</w:t>
      </w:r>
      <w:r w:rsidR="00F718B4" w:rsidRPr="00A51E62">
        <w:rPr>
          <w:sz w:val="28"/>
          <w:szCs w:val="28"/>
        </w:rPr>
        <w:t xml:space="preserve"> год и плановый период 201</w:t>
      </w:r>
      <w:r w:rsidR="001C57A2" w:rsidRPr="00A51E62">
        <w:rPr>
          <w:sz w:val="28"/>
          <w:szCs w:val="28"/>
        </w:rPr>
        <w:t>5</w:t>
      </w:r>
      <w:r w:rsidR="00F718B4" w:rsidRPr="00A51E62">
        <w:rPr>
          <w:sz w:val="28"/>
          <w:szCs w:val="28"/>
        </w:rPr>
        <w:t>-201</w:t>
      </w:r>
      <w:r w:rsidR="001C57A2" w:rsidRPr="00A51E62">
        <w:rPr>
          <w:sz w:val="28"/>
          <w:szCs w:val="28"/>
        </w:rPr>
        <w:t>6</w:t>
      </w:r>
      <w:r w:rsidR="00F718B4" w:rsidRPr="00A51E62">
        <w:rPr>
          <w:sz w:val="28"/>
          <w:szCs w:val="28"/>
        </w:rPr>
        <w:t xml:space="preserve"> годов» подготовлен в соответствии с требованиями Бюджетного кодекса Российской Федерации</w:t>
      </w:r>
      <w:r w:rsidR="00194DE9" w:rsidRPr="00A51E62">
        <w:rPr>
          <w:sz w:val="28"/>
          <w:szCs w:val="28"/>
        </w:rPr>
        <w:t>,</w:t>
      </w:r>
      <w:r w:rsidR="00F718B4" w:rsidRPr="00A51E62">
        <w:rPr>
          <w:sz w:val="28"/>
          <w:szCs w:val="28"/>
        </w:rPr>
        <w:t xml:space="preserve"> принципами, сформулированными в Бюджетном послании Президента Российской Федерации </w:t>
      </w:r>
      <w:r w:rsidR="00357278">
        <w:rPr>
          <w:sz w:val="28"/>
          <w:szCs w:val="28"/>
        </w:rPr>
        <w:t xml:space="preserve">«О </w:t>
      </w:r>
      <w:r w:rsidR="00F718B4" w:rsidRPr="00A51E62">
        <w:rPr>
          <w:sz w:val="28"/>
          <w:szCs w:val="28"/>
        </w:rPr>
        <w:t>бюджетной политике в 201</w:t>
      </w:r>
      <w:r w:rsidR="001C57A2" w:rsidRPr="00A51E62">
        <w:rPr>
          <w:sz w:val="28"/>
          <w:szCs w:val="28"/>
        </w:rPr>
        <w:t>4</w:t>
      </w:r>
      <w:r w:rsidR="00F718B4" w:rsidRPr="00A51E62">
        <w:rPr>
          <w:sz w:val="28"/>
          <w:szCs w:val="28"/>
        </w:rPr>
        <w:t>-201</w:t>
      </w:r>
      <w:r w:rsidR="001C57A2" w:rsidRPr="00A51E62">
        <w:rPr>
          <w:sz w:val="28"/>
          <w:szCs w:val="28"/>
        </w:rPr>
        <w:t>6</w:t>
      </w:r>
      <w:r w:rsidR="00F718B4" w:rsidRPr="00A51E62">
        <w:rPr>
          <w:sz w:val="28"/>
          <w:szCs w:val="28"/>
        </w:rPr>
        <w:t xml:space="preserve"> годах</w:t>
      </w:r>
      <w:r w:rsidR="00357278">
        <w:rPr>
          <w:sz w:val="28"/>
          <w:szCs w:val="28"/>
        </w:rPr>
        <w:t>»,</w:t>
      </w:r>
      <w:r w:rsidR="00F718B4" w:rsidRPr="00A51E62">
        <w:rPr>
          <w:sz w:val="28"/>
          <w:szCs w:val="28"/>
        </w:rPr>
        <w:t xml:space="preserve"> основными направлениями бюджетной и налоговой политики Красноярского края и </w:t>
      </w:r>
      <w:r w:rsidR="006C76B5" w:rsidRPr="00A51E62">
        <w:rPr>
          <w:sz w:val="28"/>
          <w:szCs w:val="28"/>
        </w:rPr>
        <w:t xml:space="preserve">города </w:t>
      </w:r>
      <w:r w:rsidR="00F718B4" w:rsidRPr="00A51E62">
        <w:rPr>
          <w:sz w:val="28"/>
          <w:szCs w:val="28"/>
        </w:rPr>
        <w:t>Канска на 201</w:t>
      </w:r>
      <w:r w:rsidR="001C57A2" w:rsidRPr="00A51E62">
        <w:rPr>
          <w:sz w:val="28"/>
          <w:szCs w:val="28"/>
        </w:rPr>
        <w:t>4</w:t>
      </w:r>
      <w:r w:rsidR="00F718B4" w:rsidRPr="00A51E62">
        <w:rPr>
          <w:sz w:val="28"/>
          <w:szCs w:val="28"/>
        </w:rPr>
        <w:t xml:space="preserve"> год и плановый период 201</w:t>
      </w:r>
      <w:r w:rsidR="001C57A2" w:rsidRPr="00A51E62">
        <w:rPr>
          <w:sz w:val="28"/>
          <w:szCs w:val="28"/>
        </w:rPr>
        <w:t>5</w:t>
      </w:r>
      <w:r w:rsidR="00F718B4" w:rsidRPr="00A51E62">
        <w:rPr>
          <w:sz w:val="28"/>
          <w:szCs w:val="28"/>
        </w:rPr>
        <w:t>-201</w:t>
      </w:r>
      <w:r w:rsidR="001C57A2" w:rsidRPr="00A51E62">
        <w:rPr>
          <w:sz w:val="28"/>
          <w:szCs w:val="28"/>
        </w:rPr>
        <w:t>6</w:t>
      </w:r>
      <w:r w:rsidR="00F718B4" w:rsidRPr="00A51E62">
        <w:rPr>
          <w:sz w:val="28"/>
          <w:szCs w:val="28"/>
        </w:rPr>
        <w:t xml:space="preserve"> годов, а</w:t>
      </w:r>
      <w:r w:rsidR="00F718B4" w:rsidRPr="00B32305">
        <w:rPr>
          <w:sz w:val="28"/>
          <w:szCs w:val="28"/>
        </w:rPr>
        <w:t xml:space="preserve"> также федеральн</w:t>
      </w:r>
      <w:r w:rsidR="00A4330F">
        <w:rPr>
          <w:sz w:val="28"/>
          <w:szCs w:val="28"/>
        </w:rPr>
        <w:t>ого</w:t>
      </w:r>
      <w:r w:rsidR="00F718B4" w:rsidRPr="00B32305">
        <w:rPr>
          <w:sz w:val="28"/>
          <w:szCs w:val="28"/>
        </w:rPr>
        <w:t xml:space="preserve"> и краев</w:t>
      </w:r>
      <w:r w:rsidR="00A4330F">
        <w:rPr>
          <w:sz w:val="28"/>
          <w:szCs w:val="28"/>
        </w:rPr>
        <w:t xml:space="preserve">ого, </w:t>
      </w:r>
      <w:r w:rsidR="00F718B4" w:rsidRPr="00B32305">
        <w:rPr>
          <w:sz w:val="28"/>
          <w:szCs w:val="28"/>
        </w:rPr>
        <w:t>бюджетн</w:t>
      </w:r>
      <w:r w:rsidR="00A4330F">
        <w:rPr>
          <w:sz w:val="28"/>
          <w:szCs w:val="28"/>
        </w:rPr>
        <w:t>ого</w:t>
      </w:r>
      <w:r w:rsidR="00F718B4" w:rsidRPr="00B32305">
        <w:rPr>
          <w:sz w:val="28"/>
          <w:szCs w:val="28"/>
        </w:rPr>
        <w:t xml:space="preserve"> и налогов</w:t>
      </w:r>
      <w:r w:rsidR="00A4330F">
        <w:rPr>
          <w:sz w:val="28"/>
          <w:szCs w:val="28"/>
        </w:rPr>
        <w:t>ого</w:t>
      </w:r>
      <w:r w:rsidR="00F718B4" w:rsidRPr="00B32305">
        <w:rPr>
          <w:sz w:val="28"/>
          <w:szCs w:val="28"/>
        </w:rPr>
        <w:t xml:space="preserve"> законодательств</w:t>
      </w:r>
      <w:r w:rsidR="00A4330F">
        <w:rPr>
          <w:sz w:val="28"/>
          <w:szCs w:val="28"/>
        </w:rPr>
        <w:t>а</w:t>
      </w:r>
      <w:r w:rsidR="0098269F">
        <w:rPr>
          <w:sz w:val="28"/>
          <w:szCs w:val="28"/>
        </w:rPr>
        <w:t>,</w:t>
      </w:r>
      <w:r w:rsidR="00F718B4" w:rsidRPr="00B32305">
        <w:rPr>
          <w:sz w:val="28"/>
          <w:szCs w:val="28"/>
        </w:rPr>
        <w:t xml:space="preserve"> на основе реальной оценки  финансового  и экономического положения города. </w:t>
      </w:r>
    </w:p>
    <w:p w:rsidR="004430D3" w:rsidRPr="004430D3" w:rsidRDefault="004430D3" w:rsidP="004430D3">
      <w:pPr>
        <w:ind w:firstLine="708"/>
        <w:jc w:val="both"/>
        <w:rPr>
          <w:sz w:val="28"/>
          <w:szCs w:val="28"/>
        </w:rPr>
      </w:pPr>
      <w:r w:rsidRPr="004430D3">
        <w:rPr>
          <w:sz w:val="28"/>
          <w:szCs w:val="28"/>
        </w:rPr>
        <w:t>В 2014 году и плановом периоде 2015 – 2016 годов будет продолжена реализация основных целей и задач налоговой политики города, предусмотренных в предыдущие годы.</w:t>
      </w:r>
    </w:p>
    <w:p w:rsidR="004430D3" w:rsidRPr="004430D3" w:rsidRDefault="004430D3" w:rsidP="004430D3">
      <w:pPr>
        <w:jc w:val="both"/>
        <w:rPr>
          <w:sz w:val="28"/>
          <w:szCs w:val="28"/>
        </w:rPr>
      </w:pPr>
      <w:r w:rsidRPr="004430D3">
        <w:rPr>
          <w:sz w:val="28"/>
          <w:szCs w:val="28"/>
        </w:rPr>
        <w:tab/>
        <w:t>В соответствии с основными направлениями налоговой политики Российской Федерации внесение существенных изменений в структуру налоговой системы в среднесрочном периоде не предполагается.</w:t>
      </w:r>
      <w:r w:rsidRPr="004430D3">
        <w:rPr>
          <w:sz w:val="28"/>
          <w:szCs w:val="28"/>
        </w:rPr>
        <w:tab/>
      </w:r>
    </w:p>
    <w:p w:rsidR="00C174C0" w:rsidRPr="00B91D17" w:rsidRDefault="00C174C0" w:rsidP="00C17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32305">
        <w:rPr>
          <w:sz w:val="28"/>
          <w:szCs w:val="28"/>
        </w:rPr>
        <w:t>риоритетным направлением станет обеспечение необходимого уровня д</w:t>
      </w:r>
      <w:r w:rsidRPr="00B32305">
        <w:rPr>
          <w:sz w:val="28"/>
          <w:szCs w:val="28"/>
        </w:rPr>
        <w:t>о</w:t>
      </w:r>
      <w:r w:rsidRPr="00B32305">
        <w:rPr>
          <w:sz w:val="28"/>
          <w:szCs w:val="28"/>
        </w:rPr>
        <w:t>ходов для покрытия расходов бюджета.</w:t>
      </w:r>
    </w:p>
    <w:p w:rsidR="004430D3" w:rsidRPr="004430D3" w:rsidRDefault="00C174C0" w:rsidP="00443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30D3" w:rsidRPr="004430D3">
        <w:rPr>
          <w:sz w:val="28"/>
          <w:szCs w:val="28"/>
        </w:rPr>
        <w:t>С 2014 года в полном объеме зачисляются в бюджет города доходы от арендной платы за земельные участки, увеличение составит 20%</w:t>
      </w:r>
      <w:r w:rsidR="00367921">
        <w:rPr>
          <w:sz w:val="28"/>
          <w:szCs w:val="28"/>
        </w:rPr>
        <w:t>.</w:t>
      </w:r>
      <w:r w:rsidR="004430D3" w:rsidRPr="004430D3">
        <w:rPr>
          <w:sz w:val="28"/>
          <w:szCs w:val="28"/>
        </w:rPr>
        <w:t xml:space="preserve"> </w:t>
      </w:r>
      <w:r w:rsidR="00367921">
        <w:rPr>
          <w:sz w:val="28"/>
          <w:szCs w:val="28"/>
        </w:rPr>
        <w:t>У</w:t>
      </w:r>
      <w:r w:rsidR="004430D3" w:rsidRPr="004430D3">
        <w:rPr>
          <w:sz w:val="28"/>
          <w:szCs w:val="28"/>
        </w:rPr>
        <w:t>становлена обязанность органов государственной власти субъектов Российской Федерации передать по дифференцированным нормативам отчислений в местные бюджеты 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не менее 10% налоговых доходов консолидированного бюджета субъекта Российской Федерации от указанного налога.</w:t>
      </w:r>
    </w:p>
    <w:p w:rsidR="004430D3" w:rsidRPr="004430D3" w:rsidRDefault="004430D3" w:rsidP="004430D3">
      <w:pPr>
        <w:jc w:val="both"/>
        <w:rPr>
          <w:sz w:val="28"/>
          <w:szCs w:val="28"/>
        </w:rPr>
      </w:pPr>
      <w:r w:rsidRPr="004430D3">
        <w:rPr>
          <w:sz w:val="28"/>
          <w:szCs w:val="28"/>
        </w:rPr>
        <w:tab/>
        <w:t>С 2014 года будет создан муниципальный дорожный фонд города Канска, источником его формирования являются акцизы на горюче-смазочные материалы, производимые на территории Российской Федерации. Размер норматива отчисления в бюджет города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C53E36" w:rsidRPr="00A51E62" w:rsidRDefault="00A27E36" w:rsidP="00A27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CC5" w:rsidRPr="00A51E62">
        <w:rPr>
          <w:sz w:val="28"/>
          <w:szCs w:val="28"/>
        </w:rPr>
        <w:t xml:space="preserve"> Основными факторами, влияющими на рост доходов, будут:</w:t>
      </w:r>
    </w:p>
    <w:p w:rsidR="00C53E36" w:rsidRPr="00A51E62" w:rsidRDefault="00C53E36" w:rsidP="00C53E36">
      <w:pPr>
        <w:ind w:firstLine="708"/>
        <w:jc w:val="both"/>
        <w:rPr>
          <w:spacing w:val="4"/>
          <w:sz w:val="28"/>
          <w:szCs w:val="28"/>
        </w:rPr>
      </w:pPr>
      <w:r w:rsidRPr="00A51E62">
        <w:rPr>
          <w:sz w:val="28"/>
          <w:szCs w:val="28"/>
        </w:rPr>
        <w:t>-</w:t>
      </w:r>
      <w:r w:rsidR="00735A8F">
        <w:rPr>
          <w:sz w:val="28"/>
          <w:szCs w:val="28"/>
        </w:rPr>
        <w:t xml:space="preserve"> </w:t>
      </w:r>
      <w:r w:rsidR="00367921">
        <w:rPr>
          <w:sz w:val="28"/>
          <w:szCs w:val="28"/>
        </w:rPr>
        <w:t>зачисление в</w:t>
      </w:r>
      <w:r w:rsidR="00735A8F">
        <w:rPr>
          <w:sz w:val="28"/>
          <w:szCs w:val="28"/>
        </w:rPr>
        <w:t xml:space="preserve"> бюджет города</w:t>
      </w:r>
      <w:r w:rsidR="00732E54">
        <w:rPr>
          <w:sz w:val="28"/>
          <w:szCs w:val="28"/>
        </w:rPr>
        <w:t xml:space="preserve"> </w:t>
      </w:r>
      <w:r w:rsidR="00735A8F">
        <w:rPr>
          <w:sz w:val="28"/>
          <w:szCs w:val="28"/>
        </w:rPr>
        <w:t xml:space="preserve">10% налоговых доходов консолидированного </w:t>
      </w:r>
      <w:r w:rsidR="00367921">
        <w:rPr>
          <w:sz w:val="28"/>
          <w:szCs w:val="28"/>
        </w:rPr>
        <w:t>бюджета от</w:t>
      </w:r>
      <w:r w:rsidR="00735A8F">
        <w:rPr>
          <w:sz w:val="28"/>
          <w:szCs w:val="28"/>
        </w:rPr>
        <w:t xml:space="preserve"> уплаты акцизов</w:t>
      </w:r>
      <w:r w:rsidR="004A04BE">
        <w:rPr>
          <w:sz w:val="28"/>
          <w:szCs w:val="28"/>
        </w:rPr>
        <w:t xml:space="preserve"> по дифференцированному нормативу</w:t>
      </w:r>
      <w:r w:rsidR="009D3C69" w:rsidRPr="00A51E62">
        <w:rPr>
          <w:spacing w:val="4"/>
          <w:sz w:val="28"/>
          <w:szCs w:val="28"/>
        </w:rPr>
        <w:t>;</w:t>
      </w:r>
      <w:r w:rsidR="00A27E36">
        <w:rPr>
          <w:spacing w:val="4"/>
          <w:sz w:val="28"/>
          <w:szCs w:val="28"/>
        </w:rPr>
        <w:tab/>
      </w:r>
    </w:p>
    <w:p w:rsidR="00B91D17" w:rsidRPr="00A51E62" w:rsidRDefault="004C7CC5" w:rsidP="00E33351">
      <w:pPr>
        <w:ind w:firstLine="708"/>
        <w:jc w:val="both"/>
        <w:rPr>
          <w:sz w:val="28"/>
          <w:szCs w:val="28"/>
        </w:rPr>
      </w:pPr>
      <w:r w:rsidRPr="00A51E62">
        <w:rPr>
          <w:spacing w:val="4"/>
          <w:sz w:val="28"/>
          <w:szCs w:val="28"/>
        </w:rPr>
        <w:t>-</w:t>
      </w:r>
      <w:r w:rsidR="009D3C69" w:rsidRPr="00A51E62">
        <w:rPr>
          <w:spacing w:val="4"/>
          <w:sz w:val="28"/>
          <w:szCs w:val="28"/>
        </w:rPr>
        <w:t>индексация расходов на оплату труда работников бюджетной сферы и муниципальных служащих</w:t>
      </w:r>
      <w:r w:rsidR="00367921">
        <w:rPr>
          <w:spacing w:val="4"/>
          <w:sz w:val="28"/>
          <w:szCs w:val="28"/>
        </w:rPr>
        <w:t xml:space="preserve"> с 01 октября 2014 года на 5%</w:t>
      </w:r>
      <w:r w:rsidRPr="00A51E62">
        <w:rPr>
          <w:spacing w:val="4"/>
          <w:sz w:val="28"/>
          <w:szCs w:val="28"/>
        </w:rPr>
        <w:t>.</w:t>
      </w:r>
    </w:p>
    <w:p w:rsidR="00814654" w:rsidRPr="00814654" w:rsidRDefault="00814654" w:rsidP="00814654">
      <w:pPr>
        <w:pStyle w:val="21"/>
        <w:ind w:firstLine="567"/>
        <w:rPr>
          <w:szCs w:val="28"/>
        </w:rPr>
      </w:pPr>
      <w:r w:rsidRPr="00814654">
        <w:rPr>
          <w:szCs w:val="28"/>
        </w:rPr>
        <w:t xml:space="preserve">Основными целями бюджетной политики </w:t>
      </w:r>
      <w:proofErr w:type="gramStart"/>
      <w:r w:rsidRPr="00814654">
        <w:rPr>
          <w:szCs w:val="28"/>
        </w:rPr>
        <w:t>города  Канска</w:t>
      </w:r>
      <w:proofErr w:type="gramEnd"/>
      <w:r w:rsidRPr="00814654">
        <w:rPr>
          <w:szCs w:val="28"/>
        </w:rPr>
        <w:t xml:space="preserve"> на 2014 год и плановый период 2015 – 2016 годов являются:</w:t>
      </w:r>
    </w:p>
    <w:p w:rsidR="00814654" w:rsidRPr="00814654" w:rsidRDefault="00814654" w:rsidP="00814654">
      <w:pPr>
        <w:pStyle w:val="21"/>
        <w:ind w:firstLine="567"/>
        <w:rPr>
          <w:szCs w:val="28"/>
        </w:rPr>
      </w:pPr>
      <w:r w:rsidRPr="00814654">
        <w:rPr>
          <w:szCs w:val="28"/>
        </w:rPr>
        <w:t>1)</w:t>
      </w:r>
      <w:r w:rsidRPr="00814654">
        <w:rPr>
          <w:szCs w:val="28"/>
        </w:rPr>
        <w:tab/>
        <w:t>реализация федеральных направлений бюджетной политики, в том числе указов Президента Российской Федерации;</w:t>
      </w:r>
    </w:p>
    <w:p w:rsidR="00814654" w:rsidRPr="00814654" w:rsidRDefault="00814654" w:rsidP="00814654">
      <w:pPr>
        <w:pStyle w:val="21"/>
        <w:ind w:firstLine="567"/>
        <w:rPr>
          <w:szCs w:val="28"/>
        </w:rPr>
      </w:pPr>
      <w:r w:rsidRPr="00814654">
        <w:rPr>
          <w:szCs w:val="28"/>
        </w:rPr>
        <w:t>2)</w:t>
      </w:r>
      <w:r w:rsidRPr="00814654">
        <w:rPr>
          <w:szCs w:val="28"/>
        </w:rPr>
        <w:tab/>
        <w:t>переход на программный бюджет;</w:t>
      </w:r>
    </w:p>
    <w:p w:rsidR="00814654" w:rsidRPr="00814654" w:rsidRDefault="00814654" w:rsidP="00814654">
      <w:pPr>
        <w:pStyle w:val="21"/>
        <w:ind w:firstLine="567"/>
        <w:rPr>
          <w:szCs w:val="28"/>
        </w:rPr>
      </w:pPr>
      <w:r w:rsidRPr="00814654">
        <w:rPr>
          <w:szCs w:val="28"/>
        </w:rPr>
        <w:t>3)</w:t>
      </w:r>
      <w:r w:rsidRPr="00814654">
        <w:rPr>
          <w:szCs w:val="28"/>
        </w:rPr>
        <w:tab/>
        <w:t>повышение эффективности бюджетных расходов;</w:t>
      </w:r>
    </w:p>
    <w:p w:rsidR="00814654" w:rsidRDefault="00814654" w:rsidP="00814654">
      <w:pPr>
        <w:pStyle w:val="21"/>
        <w:ind w:firstLine="567"/>
        <w:rPr>
          <w:szCs w:val="28"/>
        </w:rPr>
      </w:pPr>
      <w:r w:rsidRPr="00814654">
        <w:rPr>
          <w:szCs w:val="28"/>
        </w:rPr>
        <w:t>4)</w:t>
      </w:r>
      <w:r w:rsidRPr="00814654">
        <w:rPr>
          <w:szCs w:val="28"/>
        </w:rPr>
        <w:tab/>
        <w:t>повышение прозрачности бюджетов и бюджетного процесса</w:t>
      </w:r>
      <w:r>
        <w:rPr>
          <w:szCs w:val="28"/>
        </w:rPr>
        <w:t>.</w:t>
      </w:r>
    </w:p>
    <w:p w:rsidR="004430D3" w:rsidRDefault="00ED2BB9" w:rsidP="00E33351">
      <w:pPr>
        <w:pStyle w:val="21"/>
        <w:ind w:firstLine="567"/>
        <w:rPr>
          <w:szCs w:val="28"/>
        </w:rPr>
      </w:pPr>
      <w:r>
        <w:rPr>
          <w:szCs w:val="28"/>
        </w:rPr>
        <w:t xml:space="preserve">В соответствии с Бюджетным посланием Президента РФ «О бюджетной политике на 2014-2016 годы» одной из важнейших задач является развитие программно – целевых методов управления. </w:t>
      </w:r>
    </w:p>
    <w:p w:rsidR="00814654" w:rsidRPr="00F8286A" w:rsidRDefault="005E1D21" w:rsidP="00814654">
      <w:pPr>
        <w:pStyle w:val="21"/>
        <w:ind w:firstLine="567"/>
        <w:rPr>
          <w:szCs w:val="28"/>
        </w:rPr>
      </w:pPr>
      <w:r w:rsidRPr="00F8286A">
        <w:rPr>
          <w:szCs w:val="28"/>
        </w:rPr>
        <w:t>Основным инструментом повышения эффективности бюджетных расходов будет являться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</w:t>
      </w:r>
      <w:r>
        <w:rPr>
          <w:szCs w:val="28"/>
        </w:rPr>
        <w:t xml:space="preserve">. </w:t>
      </w:r>
      <w:r w:rsidRPr="00F8286A">
        <w:rPr>
          <w:szCs w:val="28"/>
        </w:rPr>
        <w:t>Проект городского бюджета на 2014 год и плановый период 2015-2016 годов сформирован на основе 9 муници</w:t>
      </w:r>
      <w:r>
        <w:rPr>
          <w:szCs w:val="28"/>
        </w:rPr>
        <w:t xml:space="preserve">пальных программ города Канска. </w:t>
      </w:r>
      <w:r w:rsidR="00814654" w:rsidRPr="00F8286A">
        <w:rPr>
          <w:szCs w:val="28"/>
        </w:rPr>
        <w:t>Муниципальная программа содержит целевые показатели, которые будут количественно характеризовать ход ее реализации, отражать специфику развития конкретной отрасли, а также непосредственно зависеть от решения основных задач программы.</w:t>
      </w:r>
      <w:r>
        <w:rPr>
          <w:szCs w:val="28"/>
        </w:rPr>
        <w:t xml:space="preserve"> </w:t>
      </w:r>
      <w:r w:rsidR="00814654" w:rsidRPr="00F8286A">
        <w:rPr>
          <w:szCs w:val="28"/>
        </w:rPr>
        <w:t>Охват расходов городского бюджета муниципальными программами в 2014 году составит более 97 %. Все мероприятия муниципальных программ будут отдельно закодированы в бюджете. Таким образом, будет установлена прямая связь между результатами реализации муниципальных программ и финансовыми затратами.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Расходы бюджета на 2014 год увеличены на принимаемые обязательства, в том числе: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- индексация расходов на оплату труда работников бюджетной сферы и муниципальных служащих с 1 октября 2014 года на 5,0</w:t>
      </w:r>
      <w:r w:rsidR="005E1D21">
        <w:rPr>
          <w:szCs w:val="28"/>
        </w:rPr>
        <w:t xml:space="preserve"> %</w:t>
      </w:r>
      <w:r w:rsidRPr="00F8286A">
        <w:rPr>
          <w:szCs w:val="28"/>
        </w:rPr>
        <w:t xml:space="preserve">; </w:t>
      </w:r>
    </w:p>
    <w:p w:rsidR="00F8286A" w:rsidRPr="00F8286A" w:rsidRDefault="00F8286A" w:rsidP="005E1D21">
      <w:pPr>
        <w:pStyle w:val="21"/>
        <w:ind w:firstLine="567"/>
        <w:rPr>
          <w:szCs w:val="28"/>
        </w:rPr>
      </w:pPr>
      <w:r w:rsidRPr="00F8286A">
        <w:rPr>
          <w:szCs w:val="28"/>
        </w:rPr>
        <w:t>- индексация расходов на коммунальные услуги на 10,5</w:t>
      </w:r>
      <w:r w:rsidR="005E1D21">
        <w:rPr>
          <w:szCs w:val="28"/>
        </w:rPr>
        <w:t xml:space="preserve"> % </w:t>
      </w:r>
      <w:r w:rsidRPr="00F8286A">
        <w:rPr>
          <w:szCs w:val="28"/>
        </w:rPr>
        <w:t xml:space="preserve">в 2014 году, на 11 </w:t>
      </w:r>
      <w:r w:rsidR="005E1D21">
        <w:rPr>
          <w:szCs w:val="28"/>
        </w:rPr>
        <w:t>%</w:t>
      </w:r>
      <w:r w:rsidRPr="00F8286A">
        <w:rPr>
          <w:szCs w:val="28"/>
        </w:rPr>
        <w:t xml:space="preserve"> в 2015 году. При этом указанные </w:t>
      </w:r>
      <w:r w:rsidR="005E1D21" w:rsidRPr="00F8286A">
        <w:rPr>
          <w:szCs w:val="28"/>
        </w:rPr>
        <w:t>расходы скорректированы</w:t>
      </w:r>
      <w:r w:rsidRPr="00F8286A">
        <w:rPr>
          <w:szCs w:val="28"/>
        </w:rPr>
        <w:t xml:space="preserve"> на экономию бюджетных средств от внедрения энергосберегающих технологий – на 3 процента ежегодно;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- индексация прочих расходов на 5,0 процентов в 2014 и 2015 годах.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Учтены уходящие расходы в части передачи на краевой уровень надбавки (выплаты) молодым специалистам.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Также при формировании городского бюджета учтены изменения федерального законодательства, в том числе:</w:t>
      </w:r>
    </w:p>
    <w:p w:rsidR="00F8286A" w:rsidRPr="00F8286A" w:rsidRDefault="00F8286A" w:rsidP="00BB7F05">
      <w:pPr>
        <w:pStyle w:val="21"/>
        <w:ind w:firstLine="567"/>
        <w:rPr>
          <w:szCs w:val="28"/>
        </w:rPr>
      </w:pPr>
      <w:r w:rsidRPr="00F8286A">
        <w:rPr>
          <w:szCs w:val="28"/>
        </w:rPr>
        <w:t>перераспределение на краевой уровень полномочий по обеспечению государственных гарантий прав на получение общедоступного и бесплатного дошкольного образования в муниципальных общеобразовательны</w:t>
      </w:r>
      <w:r w:rsidR="00BB7F05">
        <w:rPr>
          <w:szCs w:val="28"/>
        </w:rPr>
        <w:t xml:space="preserve">х </w:t>
      </w:r>
      <w:r w:rsidRPr="00F8286A">
        <w:rPr>
          <w:szCs w:val="28"/>
        </w:rPr>
        <w:t>и дошкольных организациях (в части расходов на оплату труда педагогических работников, приобретение учебников и учебных пособий, средств обучения, игр, игрушек и других расходов, связанных с организацией деятельности педагогических работников (за исключением расходов на содержание зданий и оплату коммунальных услуг));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Передача с краевого на муниципальный уровень расходов на оплату труда иных категорий работников муниципальных общеобразовательных организаций (за исключением расходов на оплату труда педагогических работников) и расходов, связанных с обеспечением их деятельности.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 xml:space="preserve">С 01 января 2014 года осуществляется перевод всех муниципальных учреждений здравоохранения из муниципальной собственности в государственную собственность Красноярского края с </w:t>
      </w:r>
      <w:r w:rsidR="004A04BE" w:rsidRPr="00F8286A">
        <w:rPr>
          <w:szCs w:val="28"/>
        </w:rPr>
        <w:t>предоставлением</w:t>
      </w:r>
      <w:r w:rsidRPr="00F8286A">
        <w:rPr>
          <w:szCs w:val="28"/>
        </w:rPr>
        <w:t xml:space="preserve"> вновь созданным краевым учреждениям здравоохранения ранее принадлежащего им недвижимого имущества. 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Осуществление мер по повышению эффективности бюджетных расходов планируется реализовать, в том числе через применение следующих основных принципов и подходов к формированию расходов: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- выполнение действующих публичных нормативных обязательств;</w:t>
      </w:r>
    </w:p>
    <w:p w:rsidR="00F8286A" w:rsidRPr="00F8286A" w:rsidRDefault="005E1D21" w:rsidP="00F8286A">
      <w:pPr>
        <w:pStyle w:val="21"/>
        <w:ind w:firstLine="567"/>
        <w:rPr>
          <w:szCs w:val="28"/>
        </w:rPr>
      </w:pPr>
      <w:r>
        <w:rPr>
          <w:szCs w:val="28"/>
        </w:rPr>
        <w:t>-</w:t>
      </w:r>
      <w:r w:rsidR="00F8286A" w:rsidRPr="00F8286A">
        <w:rPr>
          <w:szCs w:val="28"/>
        </w:rPr>
        <w:t>отказ от новых расходных обязательств, не связанных с реализацией указов Президента Российской Федерации;</w:t>
      </w:r>
    </w:p>
    <w:p w:rsidR="00F8286A" w:rsidRPr="00F8286A" w:rsidRDefault="005E1D21" w:rsidP="00F8286A">
      <w:pPr>
        <w:pStyle w:val="21"/>
        <w:ind w:firstLine="567"/>
        <w:rPr>
          <w:szCs w:val="28"/>
        </w:rPr>
      </w:pPr>
      <w:r>
        <w:rPr>
          <w:szCs w:val="28"/>
        </w:rPr>
        <w:t>-</w:t>
      </w:r>
      <w:r w:rsidR="00F8286A" w:rsidRPr="00F8286A">
        <w:rPr>
          <w:szCs w:val="28"/>
        </w:rPr>
        <w:t>повышение адресности мер социальной поддержки;</w:t>
      </w:r>
    </w:p>
    <w:p w:rsidR="00F8286A" w:rsidRPr="00F8286A" w:rsidRDefault="00F8286A" w:rsidP="00F8286A">
      <w:pPr>
        <w:pStyle w:val="21"/>
        <w:ind w:firstLine="567"/>
        <w:rPr>
          <w:szCs w:val="28"/>
        </w:rPr>
      </w:pPr>
      <w:r w:rsidRPr="00F8286A">
        <w:rPr>
          <w:szCs w:val="28"/>
        </w:rPr>
        <w:t>-применение бюджетного маневра, означающего, что любые дополнительные расходы, носящие «обязательный» характер, обеспечиваются за счет внутреннего перераспределения с менее приоритетных.</w:t>
      </w:r>
    </w:p>
    <w:p w:rsidR="00ED2BB9" w:rsidRDefault="00193162" w:rsidP="00E33351">
      <w:pPr>
        <w:ind w:firstLine="567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Исходя из обозначенных целей и </w:t>
      </w:r>
      <w:r w:rsidR="005E1D21" w:rsidRPr="00B32305">
        <w:rPr>
          <w:sz w:val="28"/>
          <w:szCs w:val="28"/>
        </w:rPr>
        <w:t>задач, сформирован</w:t>
      </w:r>
      <w:r w:rsidRPr="00B32305">
        <w:rPr>
          <w:sz w:val="28"/>
          <w:szCs w:val="28"/>
        </w:rPr>
        <w:t xml:space="preserve"> проект городского бюджета на 201</w:t>
      </w:r>
      <w:r w:rsidR="005C16A6">
        <w:rPr>
          <w:sz w:val="28"/>
          <w:szCs w:val="28"/>
        </w:rPr>
        <w:t>4</w:t>
      </w:r>
      <w:r w:rsidRPr="00B32305">
        <w:rPr>
          <w:sz w:val="28"/>
          <w:szCs w:val="28"/>
        </w:rPr>
        <w:t xml:space="preserve"> год и плановый период 201</w:t>
      </w:r>
      <w:r w:rsidR="005C16A6">
        <w:rPr>
          <w:sz w:val="28"/>
          <w:szCs w:val="28"/>
        </w:rPr>
        <w:t>5</w:t>
      </w:r>
      <w:r w:rsidRPr="00B32305">
        <w:rPr>
          <w:sz w:val="28"/>
          <w:szCs w:val="28"/>
        </w:rPr>
        <w:t>-201</w:t>
      </w:r>
      <w:r w:rsidR="005C16A6">
        <w:rPr>
          <w:sz w:val="28"/>
          <w:szCs w:val="28"/>
        </w:rPr>
        <w:t>6</w:t>
      </w:r>
      <w:r w:rsidRPr="00B32305">
        <w:rPr>
          <w:sz w:val="28"/>
          <w:szCs w:val="28"/>
        </w:rPr>
        <w:t xml:space="preserve"> годов</w:t>
      </w:r>
      <w:r w:rsidR="00ED2BB9">
        <w:rPr>
          <w:sz w:val="28"/>
          <w:szCs w:val="28"/>
        </w:rPr>
        <w:t>:</w:t>
      </w:r>
    </w:p>
    <w:p w:rsidR="00ED2BB9" w:rsidRDefault="00A60AA1" w:rsidP="00E33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6BF2">
        <w:rPr>
          <w:sz w:val="28"/>
          <w:szCs w:val="28"/>
        </w:rPr>
        <w:t xml:space="preserve"> на 201</w:t>
      </w:r>
      <w:r w:rsidR="005C16A6">
        <w:rPr>
          <w:sz w:val="28"/>
          <w:szCs w:val="28"/>
        </w:rPr>
        <w:t>4</w:t>
      </w:r>
      <w:r w:rsidR="005D5077" w:rsidRPr="00B32305">
        <w:rPr>
          <w:sz w:val="28"/>
          <w:szCs w:val="28"/>
        </w:rPr>
        <w:t xml:space="preserve"> год </w:t>
      </w:r>
      <w:r w:rsidR="00ED2BB9">
        <w:rPr>
          <w:sz w:val="28"/>
          <w:szCs w:val="28"/>
        </w:rPr>
        <w:t xml:space="preserve">прогнозируемый общий объем доходов определен </w:t>
      </w:r>
      <w:r w:rsidR="00193162" w:rsidRPr="00B32305">
        <w:rPr>
          <w:sz w:val="28"/>
          <w:szCs w:val="28"/>
        </w:rPr>
        <w:t xml:space="preserve">в сумме </w:t>
      </w:r>
      <w:r w:rsidR="005C16A6">
        <w:rPr>
          <w:sz w:val="28"/>
          <w:szCs w:val="28"/>
        </w:rPr>
        <w:t xml:space="preserve">2 003 185 </w:t>
      </w:r>
      <w:r w:rsidR="005D5077" w:rsidRPr="00B32305">
        <w:rPr>
          <w:sz w:val="28"/>
          <w:szCs w:val="28"/>
        </w:rPr>
        <w:t xml:space="preserve">тыс. рублей, </w:t>
      </w:r>
      <w:r w:rsidR="00ED2BB9">
        <w:rPr>
          <w:sz w:val="28"/>
          <w:szCs w:val="28"/>
        </w:rPr>
        <w:t>общий объем расходов -</w:t>
      </w:r>
      <w:r w:rsidR="00193162" w:rsidRPr="00B32305">
        <w:rPr>
          <w:sz w:val="28"/>
          <w:szCs w:val="28"/>
        </w:rPr>
        <w:t xml:space="preserve"> в сумме </w:t>
      </w:r>
      <w:r w:rsidR="005C16A6">
        <w:rPr>
          <w:sz w:val="28"/>
          <w:szCs w:val="28"/>
        </w:rPr>
        <w:t xml:space="preserve">2 013 185 </w:t>
      </w:r>
      <w:r w:rsidR="00193162" w:rsidRPr="00B32305">
        <w:rPr>
          <w:sz w:val="28"/>
          <w:szCs w:val="28"/>
        </w:rPr>
        <w:t>тыс. рублей, с дефицитом</w:t>
      </w:r>
      <w:r w:rsidR="005C16A6">
        <w:rPr>
          <w:sz w:val="28"/>
          <w:szCs w:val="28"/>
        </w:rPr>
        <w:t xml:space="preserve"> 1</w:t>
      </w:r>
      <w:r w:rsidR="00193162" w:rsidRPr="00B32305">
        <w:rPr>
          <w:sz w:val="28"/>
          <w:szCs w:val="28"/>
        </w:rPr>
        <w:t xml:space="preserve">0 </w:t>
      </w:r>
      <w:r w:rsidR="005C16A6">
        <w:rPr>
          <w:sz w:val="28"/>
          <w:szCs w:val="28"/>
        </w:rPr>
        <w:t xml:space="preserve">тыс. </w:t>
      </w:r>
      <w:r w:rsidR="00193162" w:rsidRPr="00B32305">
        <w:rPr>
          <w:sz w:val="28"/>
          <w:szCs w:val="28"/>
        </w:rPr>
        <w:t>рублей</w:t>
      </w:r>
      <w:r w:rsidR="00ED2BB9">
        <w:rPr>
          <w:sz w:val="28"/>
          <w:szCs w:val="28"/>
        </w:rPr>
        <w:t>;</w:t>
      </w:r>
      <w:r w:rsidR="00193162" w:rsidRPr="00B32305">
        <w:rPr>
          <w:sz w:val="28"/>
          <w:szCs w:val="28"/>
        </w:rPr>
        <w:t xml:space="preserve"> </w:t>
      </w:r>
    </w:p>
    <w:p w:rsidR="00ED2BB9" w:rsidRDefault="00A60AA1" w:rsidP="00E33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9E4">
        <w:rPr>
          <w:sz w:val="28"/>
          <w:szCs w:val="28"/>
        </w:rPr>
        <w:t xml:space="preserve">на </w:t>
      </w:r>
      <w:r w:rsidR="00193162" w:rsidRPr="00B32305">
        <w:rPr>
          <w:sz w:val="28"/>
          <w:szCs w:val="28"/>
        </w:rPr>
        <w:t>201</w:t>
      </w:r>
      <w:r w:rsidR="005C16A6">
        <w:rPr>
          <w:sz w:val="28"/>
          <w:szCs w:val="28"/>
        </w:rPr>
        <w:t>5</w:t>
      </w:r>
      <w:r w:rsidR="00193162" w:rsidRPr="00B32305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>год прогнозируемый</w:t>
      </w:r>
      <w:r w:rsidR="00ED2BB9">
        <w:rPr>
          <w:sz w:val="28"/>
          <w:szCs w:val="28"/>
        </w:rPr>
        <w:t xml:space="preserve"> общий </w:t>
      </w:r>
      <w:r>
        <w:rPr>
          <w:sz w:val="28"/>
          <w:szCs w:val="28"/>
        </w:rPr>
        <w:t xml:space="preserve">объем </w:t>
      </w:r>
      <w:r w:rsidRPr="00B32305">
        <w:rPr>
          <w:sz w:val="28"/>
          <w:szCs w:val="28"/>
        </w:rPr>
        <w:t>доходов</w:t>
      </w:r>
      <w:r w:rsidR="00ED2BB9">
        <w:rPr>
          <w:sz w:val="28"/>
          <w:szCs w:val="28"/>
        </w:rPr>
        <w:t xml:space="preserve"> определен</w:t>
      </w:r>
      <w:r w:rsidR="00193162" w:rsidRPr="00B32305">
        <w:rPr>
          <w:sz w:val="28"/>
          <w:szCs w:val="28"/>
        </w:rPr>
        <w:t xml:space="preserve"> </w:t>
      </w:r>
      <w:r w:rsidR="00F109E4">
        <w:rPr>
          <w:sz w:val="28"/>
          <w:szCs w:val="28"/>
        </w:rPr>
        <w:t xml:space="preserve">в сумме </w:t>
      </w:r>
      <w:r w:rsidR="005C16A6">
        <w:rPr>
          <w:sz w:val="28"/>
          <w:szCs w:val="28"/>
        </w:rPr>
        <w:t>2 103 946</w:t>
      </w:r>
      <w:r w:rsidR="00AC5489">
        <w:rPr>
          <w:sz w:val="28"/>
          <w:szCs w:val="28"/>
        </w:rPr>
        <w:t xml:space="preserve"> </w:t>
      </w:r>
      <w:r w:rsidR="00193162" w:rsidRPr="00B32305">
        <w:rPr>
          <w:sz w:val="28"/>
          <w:szCs w:val="28"/>
        </w:rPr>
        <w:t xml:space="preserve">тыс. рублей, </w:t>
      </w:r>
      <w:r w:rsidR="00ED2BB9">
        <w:rPr>
          <w:sz w:val="28"/>
          <w:szCs w:val="28"/>
        </w:rPr>
        <w:t>общий объем расходов -</w:t>
      </w:r>
      <w:r w:rsidR="00193162" w:rsidRPr="00B32305">
        <w:rPr>
          <w:sz w:val="28"/>
          <w:szCs w:val="28"/>
        </w:rPr>
        <w:t xml:space="preserve"> </w:t>
      </w:r>
      <w:r w:rsidR="00F109E4">
        <w:rPr>
          <w:sz w:val="28"/>
          <w:szCs w:val="28"/>
        </w:rPr>
        <w:t xml:space="preserve">в сумме </w:t>
      </w:r>
      <w:r w:rsidR="005C16A6">
        <w:rPr>
          <w:sz w:val="28"/>
          <w:szCs w:val="28"/>
        </w:rPr>
        <w:t>2 103 946</w:t>
      </w:r>
      <w:r w:rsidR="00AC5489">
        <w:rPr>
          <w:sz w:val="28"/>
          <w:szCs w:val="28"/>
        </w:rPr>
        <w:t xml:space="preserve"> тыс. рублей, с дефицитом 0</w:t>
      </w:r>
      <w:r w:rsidR="00193162" w:rsidRPr="00B32305">
        <w:rPr>
          <w:sz w:val="28"/>
          <w:szCs w:val="28"/>
        </w:rPr>
        <w:t xml:space="preserve"> рублей</w:t>
      </w:r>
      <w:r w:rsidR="00ED2BB9">
        <w:rPr>
          <w:sz w:val="28"/>
          <w:szCs w:val="28"/>
        </w:rPr>
        <w:t>;</w:t>
      </w:r>
    </w:p>
    <w:p w:rsidR="00193162" w:rsidRPr="00B32305" w:rsidRDefault="00193162" w:rsidP="00E33351">
      <w:pPr>
        <w:ind w:firstLine="567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 </w:t>
      </w:r>
      <w:r w:rsidR="00A60AA1">
        <w:rPr>
          <w:sz w:val="28"/>
          <w:szCs w:val="28"/>
        </w:rPr>
        <w:t>-</w:t>
      </w:r>
      <w:r w:rsidR="00F109E4">
        <w:rPr>
          <w:sz w:val="28"/>
          <w:szCs w:val="28"/>
        </w:rPr>
        <w:t xml:space="preserve">на </w:t>
      </w:r>
      <w:r w:rsidRPr="00B32305">
        <w:rPr>
          <w:sz w:val="28"/>
          <w:szCs w:val="28"/>
        </w:rPr>
        <w:t>201</w:t>
      </w:r>
      <w:r w:rsidR="005C16A6">
        <w:rPr>
          <w:sz w:val="28"/>
          <w:szCs w:val="28"/>
        </w:rPr>
        <w:t>6</w:t>
      </w:r>
      <w:r w:rsidRPr="00B32305">
        <w:rPr>
          <w:sz w:val="28"/>
          <w:szCs w:val="28"/>
        </w:rPr>
        <w:t xml:space="preserve"> год </w:t>
      </w:r>
      <w:r w:rsidR="00ED2BB9">
        <w:rPr>
          <w:sz w:val="28"/>
          <w:szCs w:val="28"/>
        </w:rPr>
        <w:t xml:space="preserve">прогнозируемый общий </w:t>
      </w:r>
      <w:r w:rsidR="00A60AA1">
        <w:rPr>
          <w:sz w:val="28"/>
          <w:szCs w:val="28"/>
        </w:rPr>
        <w:t xml:space="preserve">объем </w:t>
      </w:r>
      <w:r w:rsidR="00A60AA1" w:rsidRPr="00B32305">
        <w:rPr>
          <w:sz w:val="28"/>
          <w:szCs w:val="28"/>
        </w:rPr>
        <w:t>доходов</w:t>
      </w:r>
      <w:r w:rsidR="00ED2BB9">
        <w:rPr>
          <w:sz w:val="28"/>
          <w:szCs w:val="28"/>
        </w:rPr>
        <w:t xml:space="preserve"> </w:t>
      </w:r>
      <w:r w:rsidR="00A60AA1">
        <w:rPr>
          <w:sz w:val="28"/>
          <w:szCs w:val="28"/>
        </w:rPr>
        <w:t xml:space="preserve">определен </w:t>
      </w:r>
      <w:r w:rsidR="00A60AA1" w:rsidRPr="00B32305">
        <w:rPr>
          <w:sz w:val="28"/>
          <w:szCs w:val="28"/>
        </w:rPr>
        <w:t>в</w:t>
      </w:r>
      <w:r w:rsidR="00F109E4">
        <w:rPr>
          <w:sz w:val="28"/>
          <w:szCs w:val="28"/>
        </w:rPr>
        <w:t xml:space="preserve"> сумме </w:t>
      </w:r>
      <w:r w:rsidR="005C16A6">
        <w:rPr>
          <w:sz w:val="28"/>
          <w:szCs w:val="28"/>
        </w:rPr>
        <w:t>2 106 647</w:t>
      </w:r>
      <w:r w:rsidR="00AC5489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 xml:space="preserve">тыс. рублей, </w:t>
      </w:r>
      <w:r w:rsidR="00ED2BB9">
        <w:rPr>
          <w:sz w:val="28"/>
          <w:szCs w:val="28"/>
        </w:rPr>
        <w:t>общий объем расходов -</w:t>
      </w:r>
      <w:r w:rsidR="00F109E4">
        <w:rPr>
          <w:sz w:val="28"/>
          <w:szCs w:val="28"/>
        </w:rPr>
        <w:t xml:space="preserve"> в сумме</w:t>
      </w:r>
      <w:r w:rsidRPr="00B32305">
        <w:rPr>
          <w:sz w:val="28"/>
          <w:szCs w:val="28"/>
        </w:rPr>
        <w:t xml:space="preserve"> </w:t>
      </w:r>
      <w:r w:rsidR="005C16A6">
        <w:rPr>
          <w:sz w:val="28"/>
          <w:szCs w:val="28"/>
        </w:rPr>
        <w:t>2 106 547</w:t>
      </w:r>
      <w:r w:rsidR="00AC5489">
        <w:rPr>
          <w:sz w:val="28"/>
          <w:szCs w:val="28"/>
        </w:rPr>
        <w:t xml:space="preserve"> </w:t>
      </w:r>
      <w:r w:rsidRPr="00B32305">
        <w:rPr>
          <w:sz w:val="28"/>
          <w:szCs w:val="28"/>
        </w:rPr>
        <w:t>тыс. рублей</w:t>
      </w:r>
      <w:r w:rsidR="00F109E4">
        <w:rPr>
          <w:sz w:val="28"/>
          <w:szCs w:val="28"/>
        </w:rPr>
        <w:t>,</w:t>
      </w:r>
      <w:r w:rsidRPr="00B32305">
        <w:rPr>
          <w:sz w:val="28"/>
          <w:szCs w:val="28"/>
        </w:rPr>
        <w:t xml:space="preserve"> с дефицитом </w:t>
      </w:r>
      <w:r w:rsidR="00A60AA1" w:rsidRPr="00B32305">
        <w:rPr>
          <w:sz w:val="28"/>
          <w:szCs w:val="28"/>
        </w:rPr>
        <w:t>0 рублей</w:t>
      </w:r>
      <w:r w:rsidRPr="00B32305">
        <w:rPr>
          <w:sz w:val="28"/>
          <w:szCs w:val="28"/>
        </w:rPr>
        <w:t>.</w:t>
      </w:r>
    </w:p>
    <w:p w:rsidR="009C6F0A" w:rsidRPr="00B32305" w:rsidRDefault="009C6F0A" w:rsidP="00E33351">
      <w:pPr>
        <w:ind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>
        <w:rPr>
          <w:sz w:val="28"/>
          <w:szCs w:val="28"/>
        </w:rPr>
        <w:t xml:space="preserve"> Канска</w:t>
      </w:r>
      <w:r w:rsidRPr="00B32305">
        <w:rPr>
          <w:sz w:val="28"/>
          <w:szCs w:val="28"/>
        </w:rPr>
        <w:t xml:space="preserve"> на 201</w:t>
      </w:r>
      <w:r w:rsidR="005C16A6">
        <w:rPr>
          <w:sz w:val="28"/>
          <w:szCs w:val="28"/>
        </w:rPr>
        <w:t>4</w:t>
      </w:r>
      <w:r w:rsidR="00FF6BF2">
        <w:rPr>
          <w:sz w:val="28"/>
          <w:szCs w:val="28"/>
        </w:rPr>
        <w:t xml:space="preserve"> год и плановый период 201</w:t>
      </w:r>
      <w:r w:rsidR="005C16A6">
        <w:rPr>
          <w:sz w:val="28"/>
          <w:szCs w:val="28"/>
        </w:rPr>
        <w:t>5</w:t>
      </w:r>
      <w:r w:rsidRPr="00B32305">
        <w:rPr>
          <w:sz w:val="28"/>
          <w:szCs w:val="28"/>
        </w:rPr>
        <w:t xml:space="preserve"> – 201</w:t>
      </w:r>
      <w:r w:rsidR="005C16A6">
        <w:rPr>
          <w:sz w:val="28"/>
          <w:szCs w:val="28"/>
        </w:rPr>
        <w:t>6</w:t>
      </w:r>
      <w:r w:rsidRPr="00B32305">
        <w:rPr>
          <w:sz w:val="28"/>
          <w:szCs w:val="28"/>
        </w:rPr>
        <w:t xml:space="preserve"> годов</w:t>
      </w:r>
      <w:r w:rsidR="00A60AA1" w:rsidRPr="00B32305">
        <w:rPr>
          <w:sz w:val="28"/>
          <w:szCs w:val="28"/>
        </w:rPr>
        <w:t>», РЕКОМЕНДУЮТ</w:t>
      </w:r>
      <w:r w:rsidRPr="00B32305">
        <w:rPr>
          <w:sz w:val="28"/>
          <w:szCs w:val="28"/>
        </w:rPr>
        <w:t>:</w:t>
      </w:r>
    </w:p>
    <w:p w:rsidR="009B6FA8" w:rsidRDefault="009C6F0A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>1.</w:t>
      </w:r>
      <w:r w:rsidR="0056751A" w:rsidRPr="00B32305">
        <w:rPr>
          <w:b/>
          <w:sz w:val="28"/>
          <w:szCs w:val="28"/>
        </w:rPr>
        <w:t xml:space="preserve"> </w:t>
      </w:r>
      <w:proofErr w:type="spellStart"/>
      <w:r w:rsidR="00A60AA1" w:rsidRPr="00B32305">
        <w:rPr>
          <w:b/>
          <w:sz w:val="28"/>
          <w:szCs w:val="28"/>
        </w:rPr>
        <w:t>Канскому</w:t>
      </w:r>
      <w:proofErr w:type="spellEnd"/>
      <w:r w:rsidR="00A60AA1" w:rsidRPr="00B32305">
        <w:rPr>
          <w:b/>
          <w:sz w:val="28"/>
          <w:szCs w:val="28"/>
        </w:rPr>
        <w:t xml:space="preserve"> городскому</w:t>
      </w:r>
      <w:r w:rsidRPr="00B32305">
        <w:rPr>
          <w:b/>
          <w:sz w:val="28"/>
          <w:szCs w:val="28"/>
        </w:rPr>
        <w:t xml:space="preserve"> Совету депутатов:</w:t>
      </w:r>
    </w:p>
    <w:p w:rsidR="009C6F0A" w:rsidRDefault="00017D6D" w:rsidP="00017D6D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B32305">
        <w:rPr>
          <w:sz w:val="28"/>
          <w:szCs w:val="28"/>
        </w:rPr>
        <w:t>принять решени</w:t>
      </w:r>
      <w:r w:rsidR="00F64389">
        <w:rPr>
          <w:sz w:val="28"/>
          <w:szCs w:val="28"/>
        </w:rPr>
        <w:t>е</w:t>
      </w:r>
      <w:r w:rsidR="009C6F0A" w:rsidRPr="00B32305">
        <w:rPr>
          <w:sz w:val="28"/>
          <w:szCs w:val="28"/>
        </w:rPr>
        <w:t xml:space="preserve"> «О бюджете города</w:t>
      </w:r>
      <w:r w:rsidR="00A27E36">
        <w:rPr>
          <w:sz w:val="28"/>
          <w:szCs w:val="28"/>
        </w:rPr>
        <w:t xml:space="preserve"> Канска</w:t>
      </w:r>
      <w:r w:rsidR="009C6F0A" w:rsidRPr="00B32305">
        <w:rPr>
          <w:sz w:val="28"/>
          <w:szCs w:val="28"/>
        </w:rPr>
        <w:t xml:space="preserve"> на 201</w:t>
      </w:r>
      <w:r w:rsidR="005C16A6">
        <w:rPr>
          <w:sz w:val="28"/>
          <w:szCs w:val="28"/>
        </w:rPr>
        <w:t>4</w:t>
      </w:r>
      <w:r w:rsidR="009C6F0A" w:rsidRPr="00B32305">
        <w:rPr>
          <w:sz w:val="28"/>
          <w:szCs w:val="28"/>
        </w:rPr>
        <w:t xml:space="preserve"> год и плановый период 201</w:t>
      </w:r>
      <w:r w:rsidR="005C16A6">
        <w:rPr>
          <w:sz w:val="28"/>
          <w:szCs w:val="28"/>
        </w:rPr>
        <w:t>5</w:t>
      </w:r>
      <w:r w:rsidR="009C6F0A" w:rsidRPr="00B32305">
        <w:rPr>
          <w:sz w:val="28"/>
          <w:szCs w:val="28"/>
        </w:rPr>
        <w:t>– 201</w:t>
      </w:r>
      <w:r w:rsidR="005C16A6">
        <w:rPr>
          <w:sz w:val="28"/>
          <w:szCs w:val="28"/>
        </w:rPr>
        <w:t>6</w:t>
      </w:r>
      <w:r w:rsidR="009C6F0A" w:rsidRPr="00B32305">
        <w:rPr>
          <w:sz w:val="28"/>
          <w:szCs w:val="28"/>
        </w:rPr>
        <w:t xml:space="preserve"> годов»</w:t>
      </w:r>
      <w:r w:rsidR="00EA7F5A" w:rsidRPr="00B32305">
        <w:rPr>
          <w:sz w:val="28"/>
          <w:szCs w:val="28"/>
        </w:rPr>
        <w:t>.</w:t>
      </w:r>
    </w:p>
    <w:p w:rsidR="000B1646" w:rsidRDefault="0056751A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 xml:space="preserve">2. </w:t>
      </w:r>
      <w:r w:rsidR="009C6F0A" w:rsidRPr="00B32305">
        <w:rPr>
          <w:b/>
          <w:sz w:val="28"/>
          <w:szCs w:val="28"/>
        </w:rPr>
        <w:t>Администрации города Канска:</w:t>
      </w:r>
    </w:p>
    <w:p w:rsidR="007E57E7" w:rsidRPr="00ED2BB9" w:rsidRDefault="007E57E7" w:rsidP="007E57E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систематический мониторинг исполнения Указов Президента РФ от 07 мая 2012 года, целевых показателей и показателей результативности муниципальных программ;</w:t>
      </w:r>
    </w:p>
    <w:p w:rsidR="00ED2BB9" w:rsidRPr="000B1646" w:rsidRDefault="000B1646" w:rsidP="000B1646">
      <w:pPr>
        <w:pStyle w:val="a4"/>
        <w:tabs>
          <w:tab w:val="left" w:pos="993"/>
        </w:tabs>
        <w:spacing w:before="120" w:after="12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D2BB9" w:rsidRPr="00ED2BB9">
        <w:rPr>
          <w:sz w:val="28"/>
          <w:szCs w:val="28"/>
        </w:rPr>
        <w:t>продолжить</w:t>
      </w:r>
      <w:r w:rsidR="007E57E7">
        <w:rPr>
          <w:sz w:val="28"/>
          <w:szCs w:val="28"/>
        </w:rPr>
        <w:t xml:space="preserve"> проведение</w:t>
      </w:r>
      <w:r w:rsidR="00ED2BB9" w:rsidRPr="00ED2BB9">
        <w:rPr>
          <w:sz w:val="28"/>
          <w:szCs w:val="28"/>
        </w:rPr>
        <w:t xml:space="preserve"> мониторинг</w:t>
      </w:r>
      <w:r w:rsidR="007E57E7">
        <w:rPr>
          <w:sz w:val="28"/>
          <w:szCs w:val="28"/>
        </w:rPr>
        <w:t>а</w:t>
      </w:r>
      <w:r w:rsidR="00ED2BB9" w:rsidRPr="00ED2BB9">
        <w:rPr>
          <w:sz w:val="28"/>
          <w:szCs w:val="28"/>
        </w:rPr>
        <w:t xml:space="preserve"> качества управления финансами главными распорядителями бюджетных средств;</w:t>
      </w:r>
    </w:p>
    <w:p w:rsidR="007E57E7" w:rsidRDefault="00682062" w:rsidP="007E57E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3172D8">
        <w:rPr>
          <w:sz w:val="28"/>
          <w:szCs w:val="28"/>
        </w:rPr>
        <w:t>обеспечить эффективное расходование выделенных ассигнований, усилить контроль за целевым использованием бюджетных средств;</w:t>
      </w:r>
    </w:p>
    <w:p w:rsidR="007E57E7" w:rsidRDefault="00D155DD" w:rsidP="007E57E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47A" w:rsidRPr="005F2A73">
        <w:rPr>
          <w:sz w:val="28"/>
          <w:szCs w:val="28"/>
        </w:rPr>
        <w:t>продолжить работу по внедрению энергосберегающих технологий;</w:t>
      </w:r>
    </w:p>
    <w:p w:rsidR="009E7793" w:rsidRDefault="009D13BA" w:rsidP="001F729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 w:rsidRPr="00ED2BB9">
        <w:rPr>
          <w:sz w:val="28"/>
          <w:szCs w:val="28"/>
        </w:rPr>
        <w:t>-</w:t>
      </w:r>
      <w:r w:rsidR="009C6F0A" w:rsidRPr="00ED2BB9">
        <w:rPr>
          <w:sz w:val="28"/>
          <w:szCs w:val="28"/>
        </w:rPr>
        <w:t>про</w:t>
      </w:r>
      <w:r w:rsidR="00ED2BB9">
        <w:rPr>
          <w:sz w:val="28"/>
          <w:szCs w:val="28"/>
        </w:rPr>
        <w:t>должить</w:t>
      </w:r>
      <w:r w:rsidR="009C6F0A" w:rsidRPr="00ED2BB9">
        <w:rPr>
          <w:sz w:val="28"/>
          <w:szCs w:val="28"/>
        </w:rPr>
        <w:t xml:space="preserve"> работу по наращиванию доходной базы бюджета города</w:t>
      </w:r>
      <w:r w:rsidR="00610C04" w:rsidRPr="00ED2BB9">
        <w:rPr>
          <w:sz w:val="28"/>
          <w:szCs w:val="28"/>
        </w:rPr>
        <w:t>, в том числе путем</w:t>
      </w:r>
      <w:r w:rsidR="009C6F0A" w:rsidRPr="00ED2BB9">
        <w:rPr>
          <w:sz w:val="28"/>
          <w:szCs w:val="28"/>
        </w:rPr>
        <w:t xml:space="preserve"> эффективно</w:t>
      </w:r>
      <w:r w:rsidR="00610C04" w:rsidRPr="00ED2BB9">
        <w:rPr>
          <w:sz w:val="28"/>
          <w:szCs w:val="28"/>
        </w:rPr>
        <w:t>го</w:t>
      </w:r>
      <w:r w:rsidR="009C6F0A" w:rsidRPr="00ED2BB9">
        <w:rPr>
          <w:sz w:val="28"/>
          <w:szCs w:val="28"/>
        </w:rPr>
        <w:t xml:space="preserve"> использова</w:t>
      </w:r>
      <w:r w:rsidR="00610C04" w:rsidRPr="00ED2BB9">
        <w:rPr>
          <w:sz w:val="28"/>
          <w:szCs w:val="28"/>
        </w:rPr>
        <w:t>ния</w:t>
      </w:r>
      <w:r w:rsidR="009C6F0A" w:rsidRPr="00ED2BB9">
        <w:rPr>
          <w:sz w:val="28"/>
          <w:szCs w:val="28"/>
        </w:rPr>
        <w:t xml:space="preserve"> муниципально</w:t>
      </w:r>
      <w:r w:rsidR="00610C04" w:rsidRPr="00ED2BB9">
        <w:rPr>
          <w:sz w:val="28"/>
          <w:szCs w:val="28"/>
        </w:rPr>
        <w:t>го</w:t>
      </w:r>
      <w:r w:rsidR="009C6F0A" w:rsidRPr="00ED2BB9">
        <w:rPr>
          <w:sz w:val="28"/>
          <w:szCs w:val="28"/>
        </w:rPr>
        <w:t xml:space="preserve"> имуществ</w:t>
      </w:r>
      <w:r w:rsidR="00610C04" w:rsidRPr="00ED2BB9">
        <w:rPr>
          <w:sz w:val="28"/>
          <w:szCs w:val="28"/>
        </w:rPr>
        <w:t>а</w:t>
      </w:r>
      <w:r w:rsidR="009C6F0A" w:rsidRPr="00ED2BB9">
        <w:rPr>
          <w:sz w:val="28"/>
          <w:szCs w:val="28"/>
        </w:rPr>
        <w:t>, переданно</w:t>
      </w:r>
      <w:r w:rsidR="00610C04" w:rsidRPr="00ED2BB9">
        <w:rPr>
          <w:sz w:val="28"/>
          <w:szCs w:val="28"/>
        </w:rPr>
        <w:t>го</w:t>
      </w:r>
      <w:r w:rsidR="009C6F0A" w:rsidRPr="00ED2BB9">
        <w:rPr>
          <w:sz w:val="28"/>
          <w:szCs w:val="28"/>
        </w:rPr>
        <w:t xml:space="preserve"> в оперативное управление</w:t>
      </w:r>
      <w:r w:rsidR="00E051AA" w:rsidRPr="00ED2BB9">
        <w:rPr>
          <w:sz w:val="28"/>
          <w:szCs w:val="28"/>
        </w:rPr>
        <w:t xml:space="preserve">, </w:t>
      </w:r>
      <w:r w:rsidR="009E7793" w:rsidRPr="00ED2BB9">
        <w:rPr>
          <w:sz w:val="28"/>
          <w:szCs w:val="28"/>
        </w:rPr>
        <w:t>обеспеч</w:t>
      </w:r>
      <w:r w:rsidR="00610C04" w:rsidRPr="00ED2BB9">
        <w:rPr>
          <w:sz w:val="28"/>
          <w:szCs w:val="28"/>
        </w:rPr>
        <w:t>ения</w:t>
      </w:r>
      <w:r w:rsidR="009E7793" w:rsidRPr="00ED2BB9">
        <w:rPr>
          <w:sz w:val="28"/>
          <w:szCs w:val="28"/>
        </w:rPr>
        <w:t xml:space="preserve"> </w:t>
      </w:r>
      <w:r w:rsidR="00954EE1" w:rsidRPr="00ED2BB9">
        <w:rPr>
          <w:sz w:val="28"/>
          <w:szCs w:val="28"/>
        </w:rPr>
        <w:t>контроля,</w:t>
      </w:r>
      <w:r w:rsidR="009E7793" w:rsidRPr="00ED2BB9">
        <w:rPr>
          <w:sz w:val="28"/>
          <w:szCs w:val="28"/>
        </w:rPr>
        <w:t xml:space="preserve"> за использованием муниципального имущества</w:t>
      </w:r>
      <w:r w:rsidR="007E57E7">
        <w:rPr>
          <w:sz w:val="28"/>
          <w:szCs w:val="28"/>
        </w:rPr>
        <w:t>,</w:t>
      </w:r>
      <w:r w:rsidR="009E7793" w:rsidRPr="00ED2BB9">
        <w:rPr>
          <w:sz w:val="28"/>
          <w:szCs w:val="28"/>
        </w:rPr>
        <w:t xml:space="preserve"> переданного в аренду;</w:t>
      </w:r>
    </w:p>
    <w:p w:rsidR="000B1646" w:rsidRDefault="00D155DD" w:rsidP="00F02B3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1646" w:rsidRPr="00697C78">
        <w:rPr>
          <w:sz w:val="28"/>
          <w:szCs w:val="28"/>
        </w:rPr>
        <w:t>разработать мероприятия по наращиванию налоговой базы городского бюджета, сокращению недоимки в бюджет города;</w:t>
      </w:r>
    </w:p>
    <w:p w:rsidR="009B6FA8" w:rsidRPr="00FD42E9" w:rsidRDefault="009D13BA" w:rsidP="00F02B3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 w:rsidRPr="00FD42E9">
        <w:rPr>
          <w:sz w:val="28"/>
          <w:szCs w:val="28"/>
        </w:rPr>
        <w:t>-</w:t>
      </w:r>
      <w:r w:rsidR="009C6F0A" w:rsidRPr="00FD42E9">
        <w:rPr>
          <w:sz w:val="28"/>
          <w:szCs w:val="28"/>
        </w:rPr>
        <w:t xml:space="preserve">проводить работу по привлечению дополнительных средств из федерального и краевого бюджетов в </w:t>
      </w:r>
      <w:proofErr w:type="gramStart"/>
      <w:r w:rsidR="009C6F0A" w:rsidRPr="00FD42E9">
        <w:rPr>
          <w:sz w:val="28"/>
          <w:szCs w:val="28"/>
        </w:rPr>
        <w:t xml:space="preserve">рамках </w:t>
      </w:r>
      <w:r w:rsidR="00697C78">
        <w:rPr>
          <w:sz w:val="28"/>
          <w:szCs w:val="28"/>
        </w:rPr>
        <w:t xml:space="preserve"> государственных</w:t>
      </w:r>
      <w:proofErr w:type="gramEnd"/>
      <w:r w:rsidR="00697C78">
        <w:rPr>
          <w:sz w:val="28"/>
          <w:szCs w:val="28"/>
        </w:rPr>
        <w:t xml:space="preserve"> </w:t>
      </w:r>
      <w:r w:rsidR="009C6F0A" w:rsidRPr="00FD42E9">
        <w:rPr>
          <w:sz w:val="28"/>
          <w:szCs w:val="28"/>
        </w:rPr>
        <w:t>программ</w:t>
      </w:r>
      <w:r w:rsidR="00697C78">
        <w:rPr>
          <w:sz w:val="28"/>
          <w:szCs w:val="28"/>
        </w:rPr>
        <w:t>;</w:t>
      </w:r>
    </w:p>
    <w:p w:rsidR="00C4267E" w:rsidRDefault="00206D6B" w:rsidP="00F02B3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B0C3B" w:rsidRPr="003172D8">
        <w:rPr>
          <w:sz w:val="28"/>
          <w:szCs w:val="28"/>
        </w:rPr>
        <w:t>осуществлять  контроль</w:t>
      </w:r>
      <w:proofErr w:type="gramEnd"/>
      <w:r w:rsidR="009B347A" w:rsidRPr="003172D8">
        <w:rPr>
          <w:sz w:val="28"/>
          <w:szCs w:val="28"/>
        </w:rPr>
        <w:t>,</w:t>
      </w:r>
      <w:r w:rsidR="007B0C3B" w:rsidRPr="003172D8">
        <w:rPr>
          <w:sz w:val="28"/>
          <w:szCs w:val="28"/>
        </w:rPr>
        <w:t xml:space="preserve"> за оказанием муниципальных услуг, казенными, бюджетными и автономными</w:t>
      </w:r>
      <w:r w:rsidR="00C4267E" w:rsidRPr="003172D8">
        <w:rPr>
          <w:sz w:val="28"/>
          <w:szCs w:val="28"/>
        </w:rPr>
        <w:t xml:space="preserve"> учреждениями</w:t>
      </w:r>
      <w:r w:rsidR="00FD42E9">
        <w:rPr>
          <w:sz w:val="28"/>
          <w:szCs w:val="28"/>
        </w:rPr>
        <w:t>;</w:t>
      </w:r>
    </w:p>
    <w:p w:rsidR="00FD42E9" w:rsidRDefault="00F02B37" w:rsidP="00F02B37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2E9">
        <w:rPr>
          <w:sz w:val="28"/>
          <w:szCs w:val="28"/>
        </w:rPr>
        <w:t>продолжить работу по повышению открытости и прозрачности местных бюджетов</w:t>
      </w:r>
      <w:r w:rsidR="00206D6B">
        <w:rPr>
          <w:sz w:val="28"/>
          <w:szCs w:val="28"/>
        </w:rPr>
        <w:t>.</w:t>
      </w:r>
    </w:p>
    <w:p w:rsidR="007168E8" w:rsidRDefault="007168E8" w:rsidP="00E33351">
      <w:pPr>
        <w:jc w:val="both"/>
        <w:rPr>
          <w:sz w:val="28"/>
          <w:szCs w:val="28"/>
        </w:rPr>
      </w:pPr>
    </w:p>
    <w:p w:rsidR="00206D6B" w:rsidRDefault="00206D6B" w:rsidP="00E33351">
      <w:pPr>
        <w:jc w:val="both"/>
        <w:rPr>
          <w:sz w:val="28"/>
          <w:szCs w:val="28"/>
        </w:rPr>
      </w:pPr>
    </w:p>
    <w:p w:rsidR="00206D6B" w:rsidRDefault="00206D6B" w:rsidP="00E33351">
      <w:pPr>
        <w:jc w:val="both"/>
        <w:rPr>
          <w:sz w:val="28"/>
          <w:szCs w:val="28"/>
        </w:rPr>
      </w:pPr>
    </w:p>
    <w:p w:rsidR="00C26E8A" w:rsidRPr="00B32305" w:rsidRDefault="007E57E7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 w:rsidR="004F036A">
        <w:rPr>
          <w:sz w:val="28"/>
          <w:szCs w:val="28"/>
        </w:rPr>
        <w:t>а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     </w:t>
      </w:r>
      <w:r w:rsidR="00111ABF">
        <w:rPr>
          <w:sz w:val="28"/>
          <w:szCs w:val="28"/>
        </w:rPr>
        <w:t xml:space="preserve">         </w:t>
      </w:r>
      <w:r w:rsidR="004F036A">
        <w:rPr>
          <w:sz w:val="28"/>
          <w:szCs w:val="28"/>
        </w:rPr>
        <w:t>Н</w:t>
      </w:r>
      <w:r w:rsidR="00111ABF">
        <w:rPr>
          <w:sz w:val="28"/>
          <w:szCs w:val="28"/>
        </w:rPr>
        <w:t>.Н.</w:t>
      </w:r>
      <w:r w:rsidR="004F036A">
        <w:rPr>
          <w:sz w:val="28"/>
          <w:szCs w:val="28"/>
        </w:rPr>
        <w:t xml:space="preserve"> Качан</w:t>
      </w:r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071853">
      <w:footerReference w:type="default" r:id="rId8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31" w:rsidRDefault="00524D31" w:rsidP="000249F3">
      <w:r>
        <w:separator/>
      </w:r>
    </w:p>
  </w:endnote>
  <w:endnote w:type="continuationSeparator" w:id="0">
    <w:p w:rsidR="00524D31" w:rsidRDefault="00524D31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3B" w:rsidRDefault="004F053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E1CC0">
      <w:rPr>
        <w:noProof/>
      </w:rPr>
      <w:t>5</w:t>
    </w:r>
    <w:r>
      <w:fldChar w:fldCharType="end"/>
    </w:r>
  </w:p>
  <w:p w:rsidR="004F053B" w:rsidRDefault="004F05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31" w:rsidRDefault="00524D31" w:rsidP="000249F3">
      <w:r>
        <w:separator/>
      </w:r>
    </w:p>
  </w:footnote>
  <w:footnote w:type="continuationSeparator" w:id="0">
    <w:p w:rsidR="00524D31" w:rsidRDefault="00524D31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71853"/>
    <w:rsid w:val="0008156F"/>
    <w:rsid w:val="00084990"/>
    <w:rsid w:val="00094A97"/>
    <w:rsid w:val="000A0C6C"/>
    <w:rsid w:val="000A2EE4"/>
    <w:rsid w:val="000A3705"/>
    <w:rsid w:val="000B1646"/>
    <w:rsid w:val="000B6349"/>
    <w:rsid w:val="000C5FC4"/>
    <w:rsid w:val="000D144B"/>
    <w:rsid w:val="000E348B"/>
    <w:rsid w:val="001020DA"/>
    <w:rsid w:val="00106946"/>
    <w:rsid w:val="00111ABF"/>
    <w:rsid w:val="001259D5"/>
    <w:rsid w:val="00165131"/>
    <w:rsid w:val="001700BB"/>
    <w:rsid w:val="001825CF"/>
    <w:rsid w:val="00193162"/>
    <w:rsid w:val="00194DE9"/>
    <w:rsid w:val="001C57A2"/>
    <w:rsid w:val="001F68E3"/>
    <w:rsid w:val="001F7297"/>
    <w:rsid w:val="00206D6B"/>
    <w:rsid w:val="00210849"/>
    <w:rsid w:val="0021335B"/>
    <w:rsid w:val="00216053"/>
    <w:rsid w:val="00216F75"/>
    <w:rsid w:val="00217E3D"/>
    <w:rsid w:val="0023529B"/>
    <w:rsid w:val="00247ED0"/>
    <w:rsid w:val="0025787E"/>
    <w:rsid w:val="002E7448"/>
    <w:rsid w:val="00304869"/>
    <w:rsid w:val="00317256"/>
    <w:rsid w:val="003172D8"/>
    <w:rsid w:val="0033189F"/>
    <w:rsid w:val="00356384"/>
    <w:rsid w:val="00357278"/>
    <w:rsid w:val="00367921"/>
    <w:rsid w:val="00372D20"/>
    <w:rsid w:val="003C29D2"/>
    <w:rsid w:val="003E657F"/>
    <w:rsid w:val="003F4E90"/>
    <w:rsid w:val="0040690D"/>
    <w:rsid w:val="004430D3"/>
    <w:rsid w:val="00487C4C"/>
    <w:rsid w:val="004A04BE"/>
    <w:rsid w:val="004A5B0B"/>
    <w:rsid w:val="004B3334"/>
    <w:rsid w:val="004C7CC5"/>
    <w:rsid w:val="004D0511"/>
    <w:rsid w:val="004D1E43"/>
    <w:rsid w:val="004D2793"/>
    <w:rsid w:val="004F036A"/>
    <w:rsid w:val="004F053B"/>
    <w:rsid w:val="005001AB"/>
    <w:rsid w:val="0051186C"/>
    <w:rsid w:val="00524D31"/>
    <w:rsid w:val="00537D3B"/>
    <w:rsid w:val="0054163E"/>
    <w:rsid w:val="00551B3D"/>
    <w:rsid w:val="0056751A"/>
    <w:rsid w:val="00585EC1"/>
    <w:rsid w:val="005A7C50"/>
    <w:rsid w:val="005C16A6"/>
    <w:rsid w:val="005C6E92"/>
    <w:rsid w:val="005D5077"/>
    <w:rsid w:val="005D62C2"/>
    <w:rsid w:val="005D6727"/>
    <w:rsid w:val="005E1D21"/>
    <w:rsid w:val="005F2A73"/>
    <w:rsid w:val="00610C04"/>
    <w:rsid w:val="00611D10"/>
    <w:rsid w:val="00612EBB"/>
    <w:rsid w:val="0063621A"/>
    <w:rsid w:val="0065482E"/>
    <w:rsid w:val="00676094"/>
    <w:rsid w:val="00680640"/>
    <w:rsid w:val="00682062"/>
    <w:rsid w:val="00687B08"/>
    <w:rsid w:val="00687F9C"/>
    <w:rsid w:val="006938BE"/>
    <w:rsid w:val="00697C78"/>
    <w:rsid w:val="006A148C"/>
    <w:rsid w:val="006A24D4"/>
    <w:rsid w:val="006A2E73"/>
    <w:rsid w:val="006C76B5"/>
    <w:rsid w:val="006D7660"/>
    <w:rsid w:val="00705A91"/>
    <w:rsid w:val="007168E8"/>
    <w:rsid w:val="00730B62"/>
    <w:rsid w:val="00732E54"/>
    <w:rsid w:val="00735A8F"/>
    <w:rsid w:val="00770F2A"/>
    <w:rsid w:val="00772E8B"/>
    <w:rsid w:val="00787B13"/>
    <w:rsid w:val="007A5515"/>
    <w:rsid w:val="007B0C3B"/>
    <w:rsid w:val="007E42E0"/>
    <w:rsid w:val="007E57E7"/>
    <w:rsid w:val="00807301"/>
    <w:rsid w:val="00814654"/>
    <w:rsid w:val="00815649"/>
    <w:rsid w:val="00821B7A"/>
    <w:rsid w:val="008342A0"/>
    <w:rsid w:val="008357D7"/>
    <w:rsid w:val="00885B7F"/>
    <w:rsid w:val="008A5D78"/>
    <w:rsid w:val="008A6EDE"/>
    <w:rsid w:val="008E1CC0"/>
    <w:rsid w:val="008E344F"/>
    <w:rsid w:val="008F47E5"/>
    <w:rsid w:val="009043C0"/>
    <w:rsid w:val="00930F91"/>
    <w:rsid w:val="00954EE1"/>
    <w:rsid w:val="00961BD6"/>
    <w:rsid w:val="0096490B"/>
    <w:rsid w:val="009779C6"/>
    <w:rsid w:val="0098269F"/>
    <w:rsid w:val="00985AF5"/>
    <w:rsid w:val="00985C8A"/>
    <w:rsid w:val="009B347A"/>
    <w:rsid w:val="009B3BD6"/>
    <w:rsid w:val="009B6FA8"/>
    <w:rsid w:val="009C0BF1"/>
    <w:rsid w:val="009C34AF"/>
    <w:rsid w:val="009C6F0A"/>
    <w:rsid w:val="009D13BA"/>
    <w:rsid w:val="009D38F0"/>
    <w:rsid w:val="009D3C69"/>
    <w:rsid w:val="009E34B0"/>
    <w:rsid w:val="009E7793"/>
    <w:rsid w:val="00A13FAB"/>
    <w:rsid w:val="00A27E36"/>
    <w:rsid w:val="00A4330F"/>
    <w:rsid w:val="00A46223"/>
    <w:rsid w:val="00A51E62"/>
    <w:rsid w:val="00A53279"/>
    <w:rsid w:val="00A5483F"/>
    <w:rsid w:val="00A60AA1"/>
    <w:rsid w:val="00A64D4F"/>
    <w:rsid w:val="00A670B8"/>
    <w:rsid w:val="00A7759B"/>
    <w:rsid w:val="00A9786F"/>
    <w:rsid w:val="00AC4DBE"/>
    <w:rsid w:val="00AC5489"/>
    <w:rsid w:val="00AD2526"/>
    <w:rsid w:val="00AE1642"/>
    <w:rsid w:val="00AF1036"/>
    <w:rsid w:val="00AF2AED"/>
    <w:rsid w:val="00B03448"/>
    <w:rsid w:val="00B32305"/>
    <w:rsid w:val="00B66785"/>
    <w:rsid w:val="00B725C5"/>
    <w:rsid w:val="00B77AFF"/>
    <w:rsid w:val="00B849A1"/>
    <w:rsid w:val="00B91D17"/>
    <w:rsid w:val="00BB7F05"/>
    <w:rsid w:val="00BE41EF"/>
    <w:rsid w:val="00BF2E3B"/>
    <w:rsid w:val="00C06180"/>
    <w:rsid w:val="00C0710C"/>
    <w:rsid w:val="00C174C0"/>
    <w:rsid w:val="00C24B92"/>
    <w:rsid w:val="00C260E7"/>
    <w:rsid w:val="00C26E8A"/>
    <w:rsid w:val="00C4267E"/>
    <w:rsid w:val="00C461E4"/>
    <w:rsid w:val="00C53E36"/>
    <w:rsid w:val="00C74A75"/>
    <w:rsid w:val="00C7513D"/>
    <w:rsid w:val="00C855BB"/>
    <w:rsid w:val="00C85FB3"/>
    <w:rsid w:val="00D155DD"/>
    <w:rsid w:val="00D2482A"/>
    <w:rsid w:val="00D51CBB"/>
    <w:rsid w:val="00D712D0"/>
    <w:rsid w:val="00D80A0F"/>
    <w:rsid w:val="00D857AD"/>
    <w:rsid w:val="00D87B8A"/>
    <w:rsid w:val="00D904BB"/>
    <w:rsid w:val="00D94AA1"/>
    <w:rsid w:val="00DA3BB4"/>
    <w:rsid w:val="00DD73E6"/>
    <w:rsid w:val="00DE2932"/>
    <w:rsid w:val="00DF0252"/>
    <w:rsid w:val="00E051AA"/>
    <w:rsid w:val="00E33351"/>
    <w:rsid w:val="00E37152"/>
    <w:rsid w:val="00E5169A"/>
    <w:rsid w:val="00E622EE"/>
    <w:rsid w:val="00E623B0"/>
    <w:rsid w:val="00E719AF"/>
    <w:rsid w:val="00E77245"/>
    <w:rsid w:val="00E84A69"/>
    <w:rsid w:val="00EA493E"/>
    <w:rsid w:val="00EA5AFA"/>
    <w:rsid w:val="00EA7F5A"/>
    <w:rsid w:val="00ED2BB9"/>
    <w:rsid w:val="00EE007D"/>
    <w:rsid w:val="00EE6E2E"/>
    <w:rsid w:val="00EF74D8"/>
    <w:rsid w:val="00F02B37"/>
    <w:rsid w:val="00F03E6C"/>
    <w:rsid w:val="00F109E4"/>
    <w:rsid w:val="00F14B35"/>
    <w:rsid w:val="00F64389"/>
    <w:rsid w:val="00F718B4"/>
    <w:rsid w:val="00F8286A"/>
    <w:rsid w:val="00F87598"/>
    <w:rsid w:val="00FA7C3D"/>
    <w:rsid w:val="00FB1119"/>
    <w:rsid w:val="00FD3348"/>
    <w:rsid w:val="00FD42E9"/>
    <w:rsid w:val="00FD4759"/>
    <w:rsid w:val="00FE6A26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49D167D-370F-46E9-8CB9-5421F19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</vt:lpstr>
    </vt:vector>
  </TitlesOfParts>
  <Company>Финансовое управление администрации города Канска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</dc:title>
  <dc:subject/>
  <dc:creator>s10</dc:creator>
  <cp:keywords/>
  <dc:description/>
  <cp:lastModifiedBy>admin</cp:lastModifiedBy>
  <cp:revision>2</cp:revision>
  <cp:lastPrinted>2013-12-03T04:27:00Z</cp:lastPrinted>
  <dcterms:created xsi:type="dcterms:W3CDTF">2016-02-17T08:58:00Z</dcterms:created>
  <dcterms:modified xsi:type="dcterms:W3CDTF">2016-02-17T08:58:00Z</dcterms:modified>
</cp:coreProperties>
</file>